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CA" w:rsidRDefault="00D077CA" w:rsidP="00D077CA">
      <w:pPr>
        <w:suppressAutoHyphens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  <w:lang w:eastAsia="zh-CN"/>
        </w:rPr>
      </w:pPr>
    </w:p>
    <w:p w:rsidR="00D077CA" w:rsidRDefault="00D077CA" w:rsidP="00D077CA">
      <w:pPr>
        <w:suppressAutoHyphens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  <w:lang w:eastAsia="zh-CN"/>
        </w:rPr>
      </w:pPr>
    </w:p>
    <w:p w:rsidR="00D077CA" w:rsidRDefault="00D077CA" w:rsidP="00D077CA">
      <w:pPr>
        <w:suppressAutoHyphens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  <w:lang w:eastAsia="zh-CN"/>
        </w:rPr>
      </w:pPr>
    </w:p>
    <w:p w:rsidR="00D077CA" w:rsidRDefault="00D077CA" w:rsidP="00D077CA">
      <w:pPr>
        <w:suppressAutoHyphens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  <w:lang w:eastAsia="zh-CN"/>
        </w:rPr>
      </w:pPr>
    </w:p>
    <w:p w:rsidR="001319FB" w:rsidRPr="0060166F" w:rsidRDefault="00B825CD" w:rsidP="003F129C">
      <w:pPr>
        <w:spacing w:before="75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\\w01xp\Обмен\Галиева\СКАНЫ\27.02\Отчет о результатат самообследования 202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01xp\Обмен\Галиева\СКАНЫ\27.02\Отчет о результатат самообследования 2022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9FB" w:rsidRDefault="001319FB" w:rsidP="00270084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825CD" w:rsidRDefault="00B825CD" w:rsidP="00270084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1C0742" w:rsidRDefault="001C0742" w:rsidP="00270084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Введение.</w:t>
      </w:r>
    </w:p>
    <w:p w:rsidR="001C0742" w:rsidRDefault="001C0742" w:rsidP="00270084">
      <w:pPr>
        <w:spacing w:after="0" w:line="240" w:lineRule="auto"/>
        <w:ind w:right="-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42" w:rsidRPr="001C0742" w:rsidRDefault="001C0742" w:rsidP="001C0742">
      <w:pPr>
        <w:spacing w:after="0"/>
        <w:ind w:right="-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C0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C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в соответствии с Федеральным законом от 29 декабря 2012г. №273-ФЗ «Об образовании в Российской Федерации», Приказом Министерства образования и науки  РФ от 14 июня 2013 года №462 «Порядок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организации» и Приказа Министерства образования и науки РФ от 14 декабря 2017г.</w:t>
      </w:r>
      <w:r w:rsidR="0084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№1218</w:t>
      </w:r>
      <w:r w:rsidR="0084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7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Порядок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 14 июня 2013г. №462»</w:t>
      </w:r>
    </w:p>
    <w:p w:rsidR="001C0742" w:rsidRPr="001C0742" w:rsidRDefault="001C0742" w:rsidP="00270084">
      <w:pPr>
        <w:spacing w:after="0" w:line="240" w:lineRule="auto"/>
        <w:ind w:right="-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9FB" w:rsidRDefault="001319FB" w:rsidP="00270084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084" w:rsidRPr="00A30D4F" w:rsidRDefault="00270084" w:rsidP="00270084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1. Общие сведения.</w:t>
      </w:r>
    </w:p>
    <w:p w:rsidR="00270084" w:rsidRPr="00500431" w:rsidRDefault="00270084" w:rsidP="00270084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084" w:rsidRDefault="00270084" w:rsidP="00B44933">
      <w:pPr>
        <w:numPr>
          <w:ilvl w:val="1"/>
          <w:numId w:val="1"/>
        </w:numPr>
        <w:tabs>
          <w:tab w:val="clear" w:pos="792"/>
          <w:tab w:val="left" w:pos="284"/>
        </w:tabs>
        <w:spacing w:after="0" w:line="240" w:lineRule="auto"/>
        <w:ind w:left="0" w:right="-1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 образовательного учреждения в соответствии с Уставом:</w:t>
      </w:r>
      <w:r w:rsidRPr="0050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 учреждение </w:t>
      </w:r>
      <w:r w:rsidR="00B4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4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«ПерспективаПро»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933" w:rsidRPr="00B44933" w:rsidRDefault="00B44933" w:rsidP="00B44933">
      <w:pPr>
        <w:numPr>
          <w:ilvl w:val="1"/>
          <w:numId w:val="1"/>
        </w:numPr>
        <w:tabs>
          <w:tab w:val="clear" w:pos="792"/>
          <w:tab w:val="left" w:pos="284"/>
        </w:tabs>
        <w:spacing w:after="0" w:line="240" w:lineRule="auto"/>
        <w:ind w:left="0" w:right="-1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Тип:</w:t>
      </w:r>
      <w:r w:rsidR="00DF7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</w:t>
      </w:r>
      <w:r w:rsidRPr="00B44933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:rsidR="00B44933" w:rsidRPr="00B44933" w:rsidRDefault="00B44933" w:rsidP="00B44933">
      <w:pPr>
        <w:numPr>
          <w:ilvl w:val="1"/>
          <w:numId w:val="1"/>
        </w:numPr>
        <w:tabs>
          <w:tab w:val="clear" w:pos="792"/>
          <w:tab w:val="left" w:pos="284"/>
        </w:tabs>
        <w:spacing w:after="0" w:line="240" w:lineRule="auto"/>
        <w:ind w:left="0" w:right="-1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Организационно-правовая форма</w:t>
      </w:r>
      <w:r w:rsidRPr="00B4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Муниципальное бюджетное  учреждение дополнительного образования. </w:t>
      </w:r>
    </w:p>
    <w:p w:rsidR="00270084" w:rsidRPr="00A30D4F" w:rsidRDefault="00270084" w:rsidP="00B44933">
      <w:pPr>
        <w:numPr>
          <w:ilvl w:val="1"/>
          <w:numId w:val="1"/>
        </w:numPr>
        <w:tabs>
          <w:tab w:val="num" w:pos="43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50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чредитель: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Администрация города Ижевска.</w:t>
      </w:r>
    </w:p>
    <w:p w:rsidR="00270084" w:rsidRPr="00A30D4F" w:rsidRDefault="00270084" w:rsidP="00B44933">
      <w:pPr>
        <w:numPr>
          <w:ilvl w:val="1"/>
          <w:numId w:val="1"/>
        </w:numPr>
        <w:tabs>
          <w:tab w:val="num" w:pos="43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426008, Россия, Удмуртская Республика, г. Ижевск, ул. Кирова, 119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0084" w:rsidRPr="00500431" w:rsidRDefault="00270084" w:rsidP="00B44933">
      <w:pPr>
        <w:numPr>
          <w:ilvl w:val="1"/>
          <w:numId w:val="1"/>
        </w:numPr>
        <w:tabs>
          <w:tab w:val="num" w:pos="43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</w:t>
      </w:r>
      <w:proofErr w:type="gramStart"/>
      <w:r w:rsidRPr="0050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с(</w:t>
      </w:r>
      <w:proofErr w:type="gramEnd"/>
      <w:r w:rsidRPr="0050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осуществления образовательной деятельности: </w:t>
      </w:r>
    </w:p>
    <w:p w:rsidR="00270084" w:rsidRPr="00A30D4F" w:rsidRDefault="00B3784E" w:rsidP="00B44933">
      <w:pPr>
        <w:tabs>
          <w:tab w:val="num" w:pos="79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426000, </w:t>
      </w:r>
      <w:proofErr w:type="spellStart"/>
      <w:r w:rsidR="007F20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F20F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7F20F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</w:t>
      </w:r>
      <w:proofErr w:type="spellEnd"/>
      <w:r w:rsidR="007F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70084"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ул.К.Маркса</w:t>
      </w:r>
      <w:proofErr w:type="spellEnd"/>
      <w:r w:rsidR="00270084"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263, </w:t>
      </w:r>
    </w:p>
    <w:p w:rsidR="00524F14" w:rsidRDefault="00B3784E" w:rsidP="00B44933">
      <w:pPr>
        <w:tabs>
          <w:tab w:val="num" w:pos="79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426000, </w:t>
      </w:r>
      <w:proofErr w:type="spellStart"/>
      <w:r w:rsidR="007F20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F20F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7F20F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</w:t>
      </w:r>
      <w:proofErr w:type="spellEnd"/>
      <w:r w:rsidR="007F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ул.К.Маркса</w:t>
      </w:r>
      <w:proofErr w:type="spellEnd"/>
      <w:r w:rsidR="00DA7CB5">
        <w:rPr>
          <w:rFonts w:ascii="Times New Roman" w:eastAsia="Times New Roman" w:hAnsi="Times New Roman" w:cs="Times New Roman"/>
          <w:sz w:val="24"/>
          <w:szCs w:val="24"/>
          <w:lang w:eastAsia="ru-RU"/>
        </w:rPr>
        <w:t>, 432</w:t>
      </w:r>
      <w:r w:rsidR="00524F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0084" w:rsidRDefault="00B3784E" w:rsidP="00B44933">
      <w:pPr>
        <w:tabs>
          <w:tab w:val="num" w:pos="79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426000, </w:t>
      </w:r>
      <w:proofErr w:type="spellStart"/>
      <w:r w:rsidR="00524F1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24F1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524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</w:t>
      </w:r>
      <w:proofErr w:type="spellEnd"/>
      <w:r w:rsidR="0052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24F1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9A24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4F14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ушкинская</w:t>
      </w:r>
      <w:proofErr w:type="spellEnd"/>
      <w:r w:rsidR="00524F14">
        <w:rPr>
          <w:rFonts w:ascii="Times New Roman" w:eastAsia="Times New Roman" w:hAnsi="Times New Roman" w:cs="Times New Roman"/>
          <w:sz w:val="24"/>
          <w:szCs w:val="24"/>
          <w:lang w:eastAsia="ru-RU"/>
        </w:rPr>
        <w:t>, 216.</w:t>
      </w:r>
      <w:r w:rsidR="00270084"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084" w:rsidRPr="00A30D4F" w:rsidRDefault="00270084" w:rsidP="00B44933">
      <w:pPr>
        <w:numPr>
          <w:ilvl w:val="1"/>
          <w:numId w:val="1"/>
        </w:numPr>
        <w:tabs>
          <w:tab w:val="num" w:pos="43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="0087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43-07-46, 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72-32-84.</w:t>
      </w:r>
    </w:p>
    <w:p w:rsidR="00270084" w:rsidRPr="00A30D4F" w:rsidRDefault="00270084" w:rsidP="00B44933">
      <w:pPr>
        <w:numPr>
          <w:ilvl w:val="1"/>
          <w:numId w:val="1"/>
        </w:numPr>
        <w:tabs>
          <w:tab w:val="num" w:pos="43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Факс: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43-07-46</w:t>
      </w:r>
      <w:r w:rsidR="007F20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270084" w:rsidRPr="00C728D2" w:rsidRDefault="00270084" w:rsidP="00B44933">
      <w:pPr>
        <w:numPr>
          <w:ilvl w:val="1"/>
          <w:numId w:val="1"/>
        </w:numPr>
        <w:tabs>
          <w:tab w:val="clear" w:pos="792"/>
          <w:tab w:val="num" w:pos="426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004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C728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5004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 w:rsidRPr="00C728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="0087317B" w:rsidRPr="00C728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hyperlink r:id="rId10" w:history="1">
        <w:r w:rsidR="00C728D2" w:rsidRPr="00B55626">
          <w:rPr>
            <w:rStyle w:val="af1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perspectiva</w:t>
        </w:r>
        <w:r w:rsidR="00C728D2" w:rsidRPr="00C728D2">
          <w:rPr>
            <w:rStyle w:val="af1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="00C728D2" w:rsidRPr="00B55626">
          <w:rPr>
            <w:rStyle w:val="af1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izh</w:t>
        </w:r>
        <w:r w:rsidR="00C728D2" w:rsidRPr="00C728D2">
          <w:rPr>
            <w:rStyle w:val="af1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C728D2" w:rsidRPr="00B55626">
          <w:rPr>
            <w:rStyle w:val="af1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udmr</w:t>
        </w:r>
        <w:r w:rsidR="00C728D2" w:rsidRPr="00C728D2">
          <w:rPr>
            <w:rStyle w:val="af1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C728D2" w:rsidRPr="00B55626">
          <w:rPr>
            <w:rStyle w:val="af1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="00B44933" w:rsidRPr="00C728D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="00C728D2" w:rsidRPr="00C728D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270084" w:rsidRPr="00A30D4F" w:rsidRDefault="00270084" w:rsidP="0027008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2. Организационно-правовое обеспечение деятельности образовательного учреждения.</w:t>
      </w:r>
    </w:p>
    <w:p w:rsidR="00270084" w:rsidRPr="00C82557" w:rsidRDefault="00270084" w:rsidP="00270084">
      <w:pPr>
        <w:numPr>
          <w:ilvl w:val="1"/>
          <w:numId w:val="2"/>
        </w:numPr>
        <w:tabs>
          <w:tab w:val="clear" w:pos="720"/>
          <w:tab w:val="num" w:pos="426"/>
        </w:tabs>
        <w:spacing w:after="0" w:line="240" w:lineRule="auto"/>
        <w:ind w:left="0" w:right="-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Устав:</w:t>
      </w:r>
      <w:r w:rsidR="00DF7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255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г. Ижевска № </w:t>
      </w:r>
      <w:r w:rsidR="00CF21EC">
        <w:rPr>
          <w:rFonts w:ascii="Times New Roman" w:hAnsi="Times New Roman" w:cs="Times New Roman"/>
          <w:sz w:val="24"/>
          <w:szCs w:val="24"/>
        </w:rPr>
        <w:t>346п</w:t>
      </w:r>
      <w:r w:rsidRPr="00C82557">
        <w:rPr>
          <w:rFonts w:ascii="Times New Roman" w:hAnsi="Times New Roman" w:cs="Times New Roman"/>
          <w:sz w:val="24"/>
          <w:szCs w:val="24"/>
        </w:rPr>
        <w:t xml:space="preserve"> от </w:t>
      </w:r>
      <w:r w:rsidR="00CF21EC">
        <w:rPr>
          <w:rFonts w:ascii="Times New Roman" w:hAnsi="Times New Roman" w:cs="Times New Roman"/>
          <w:sz w:val="24"/>
          <w:szCs w:val="24"/>
        </w:rPr>
        <w:t>17</w:t>
      </w:r>
      <w:r w:rsidRPr="00C82557">
        <w:rPr>
          <w:rFonts w:ascii="Times New Roman" w:hAnsi="Times New Roman" w:cs="Times New Roman"/>
          <w:sz w:val="24"/>
          <w:szCs w:val="24"/>
        </w:rPr>
        <w:t>.12.20</w:t>
      </w:r>
      <w:r w:rsidR="00CF21EC">
        <w:rPr>
          <w:rFonts w:ascii="Times New Roman" w:hAnsi="Times New Roman" w:cs="Times New Roman"/>
          <w:sz w:val="24"/>
          <w:szCs w:val="24"/>
        </w:rPr>
        <w:t>21</w:t>
      </w:r>
      <w:r w:rsidRPr="00C82557">
        <w:rPr>
          <w:rFonts w:ascii="Times New Roman" w:hAnsi="Times New Roman" w:cs="Times New Roman"/>
          <w:sz w:val="24"/>
          <w:szCs w:val="24"/>
        </w:rPr>
        <w:t>г. «Об утверждении Ус</w:t>
      </w:r>
      <w:r w:rsidR="00B44933">
        <w:rPr>
          <w:rFonts w:ascii="Times New Roman" w:hAnsi="Times New Roman" w:cs="Times New Roman"/>
          <w:sz w:val="24"/>
          <w:szCs w:val="24"/>
        </w:rPr>
        <w:t xml:space="preserve">тава муниципального бюджетного </w:t>
      </w:r>
      <w:r w:rsidRPr="00C82557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</w:t>
      </w:r>
      <w:r w:rsidR="00B44933">
        <w:rPr>
          <w:rFonts w:ascii="Times New Roman" w:hAnsi="Times New Roman" w:cs="Times New Roman"/>
          <w:sz w:val="24"/>
          <w:szCs w:val="24"/>
        </w:rPr>
        <w:t xml:space="preserve"> «Молодежный Центр </w:t>
      </w:r>
      <w:r w:rsidRPr="00C82557">
        <w:rPr>
          <w:rFonts w:ascii="Times New Roman" w:hAnsi="Times New Roman" w:cs="Times New Roman"/>
          <w:sz w:val="24"/>
          <w:szCs w:val="24"/>
        </w:rPr>
        <w:t>«</w:t>
      </w:r>
      <w:r w:rsidR="00B44933">
        <w:rPr>
          <w:rFonts w:ascii="Times New Roman" w:hAnsi="Times New Roman" w:cs="Times New Roman"/>
          <w:sz w:val="24"/>
          <w:szCs w:val="24"/>
        </w:rPr>
        <w:t>ПерспективаПро</w:t>
      </w:r>
      <w:r w:rsidRPr="00C82557">
        <w:rPr>
          <w:rFonts w:ascii="Times New Roman" w:hAnsi="Times New Roman" w:cs="Times New Roman"/>
          <w:sz w:val="24"/>
          <w:szCs w:val="24"/>
        </w:rPr>
        <w:t>»</w:t>
      </w:r>
      <w:r w:rsidR="00B44933">
        <w:rPr>
          <w:rFonts w:ascii="Times New Roman" w:hAnsi="Times New Roman" w:cs="Times New Roman"/>
          <w:sz w:val="24"/>
          <w:szCs w:val="24"/>
        </w:rPr>
        <w:t xml:space="preserve"> в новой редакции»</w:t>
      </w:r>
      <w:r w:rsidRPr="00C82557">
        <w:rPr>
          <w:rFonts w:ascii="Times New Roman" w:hAnsi="Times New Roman" w:cs="Times New Roman"/>
          <w:sz w:val="24"/>
          <w:szCs w:val="24"/>
        </w:rPr>
        <w:t>.</w:t>
      </w:r>
    </w:p>
    <w:p w:rsidR="00270084" w:rsidRPr="00B44933" w:rsidRDefault="00270084" w:rsidP="00270084">
      <w:pPr>
        <w:numPr>
          <w:ilvl w:val="1"/>
          <w:numId w:val="2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ОГРН:</w:t>
      </w:r>
    </w:p>
    <w:p w:rsidR="00270084" w:rsidRPr="00303707" w:rsidRDefault="00B44933" w:rsidP="0027008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Лист записи Единого государственного реестра юридического лица. В единый государственный реестр юридических лиц  в отношении юридического лица </w:t>
      </w:r>
      <w:r w:rsidR="00303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303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униципальное бюджетное учреждение дополнительного образования «Молодежный Центр «ПерспективаПро» </w:t>
      </w:r>
      <w:r w:rsidR="00303707" w:rsidRPr="00303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государственный номер (ОГРН) 1021801147521  внесена запись о государственной регистрации изменений в учредительных документах юридического лица 17 января 2017 года за государственным номером (ГРН) 2171832047110.</w:t>
      </w:r>
    </w:p>
    <w:p w:rsidR="00270084" w:rsidRPr="00B44933" w:rsidRDefault="00270084" w:rsidP="00270084">
      <w:pPr>
        <w:numPr>
          <w:ilvl w:val="1"/>
          <w:numId w:val="2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ИНН:</w:t>
      </w:r>
    </w:p>
    <w:p w:rsidR="00270084" w:rsidRPr="00303707" w:rsidRDefault="00270084" w:rsidP="0027008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 о постановке на учет юридического лица в налоговом органе выдано Инспекцией МНС РФ  по Октябрьскому району г. Ижевска № 1831 , серия 18  № 002815570, ИНН 1831042273, КПП 183101001.</w:t>
      </w:r>
    </w:p>
    <w:p w:rsidR="00524F14" w:rsidRDefault="00270084" w:rsidP="00315BE5">
      <w:pPr>
        <w:numPr>
          <w:ilvl w:val="1"/>
          <w:numId w:val="2"/>
        </w:numPr>
        <w:tabs>
          <w:tab w:val="clear" w:pos="720"/>
          <w:tab w:val="num" w:pos="142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</w:t>
      </w:r>
      <w:r w:rsidRP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03707" w:rsidRP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="0031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№18-85-00063 от 14.05.2021, выдана Министерством образования и науки Удмуртской </w:t>
      </w:r>
      <w:r w:rsidR="00C728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15B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еспублики.</w:t>
      </w:r>
      <w:r w:rsidR="00303707" w:rsidRP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15BE5" w:rsidRDefault="00315BE5" w:rsidP="00E05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084" w:rsidRPr="00A30D4F" w:rsidRDefault="00270084" w:rsidP="00E05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 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270084" w:rsidRPr="00A30D4F" w:rsidRDefault="00270084" w:rsidP="00E05F9F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владения зданиями и помещениями, реквизиты соответствующих документов: </w:t>
      </w:r>
    </w:p>
    <w:p w:rsidR="00E05F9F" w:rsidRDefault="00270084" w:rsidP="00E0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>Муниципальная собственность, закреплена за учреждением на праве оперативного управления имуществом.</w:t>
      </w:r>
    </w:p>
    <w:p w:rsidR="00270084" w:rsidRPr="00A30D4F" w:rsidRDefault="00270084" w:rsidP="00E0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b/>
          <w:sz w:val="24"/>
          <w:szCs w:val="24"/>
          <w:u w:val="single"/>
        </w:rPr>
        <w:t>ул</w:t>
      </w:r>
      <w:r w:rsidRPr="00A30D4F">
        <w:rPr>
          <w:rFonts w:ascii="Times New Roman" w:hAnsi="Times New Roman" w:cs="Times New Roman"/>
          <w:b/>
          <w:sz w:val="24"/>
          <w:szCs w:val="24"/>
          <w:u w:val="single"/>
        </w:rPr>
        <w:t>. Карла Маркса, д.432 -</w:t>
      </w:r>
      <w:r w:rsidRPr="00A30D4F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права 18 АА №52761. Акт передачи в оперативное управление основных средств (нежилые помещения) по состоянию на 01.10.2003г. Решение Управления имущественных отношений Администрации г. Ижевска Удмуртской Республики № 01-04у/1177 от 08.12.2003г. </w:t>
      </w:r>
    </w:p>
    <w:p w:rsidR="00270084" w:rsidRDefault="00270084" w:rsidP="002700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Ул.</w:t>
      </w:r>
      <w:r w:rsidR="00843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A3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Карла Маркса,  д.263 - </w:t>
      </w:r>
      <w:r w:rsidRPr="005F5A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видетельство о государственной регистрации права 18 АА 527693  от 27.04.2004 г. Акт передачи в оперативное управление основных средств (нежилые помещения) по состоянию на 01.10.2003г.Решение Управления имущественных отношений Администрации г. Ижевска Удмуртской Республики № 01-04у/1177 от 08.12.2003г. </w:t>
      </w:r>
    </w:p>
    <w:p w:rsidR="005402E3" w:rsidRDefault="005402E3" w:rsidP="00540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</w:t>
      </w:r>
      <w:r w:rsidR="00843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Пушкинская, д 216 - </w:t>
      </w:r>
      <w:r w:rsidRPr="00540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видетельство о государственной регистрации права 18 АА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129413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Акт передачи в оперативное управление основных средств (нежилые помещения) по состоянию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1997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900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Управления имущественных отношений Администрации г. Ижевс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 Удмуртской Республики № 01-0иу/368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1997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</w:p>
    <w:p w:rsidR="00270084" w:rsidRPr="00A30D4F" w:rsidRDefault="00270084" w:rsidP="00270084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используемых зданий и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образовательной деятельности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7295" w:rsidRPr="00C67295" w:rsidRDefault="00C67295" w:rsidP="00C67295">
      <w:pPr>
        <w:spacing w:after="0" w:line="240" w:lineRule="auto"/>
        <w:ind w:left="720"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К. Маркса, 432 </w:t>
      </w:r>
      <w:r w:rsidR="0018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6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285,5 </w:t>
      </w:r>
      <w:proofErr w:type="spellStart"/>
      <w:r w:rsidRPr="00C67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67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295" w:rsidRPr="00C67295" w:rsidRDefault="00C67295" w:rsidP="00C67295">
      <w:pPr>
        <w:spacing w:after="0" w:line="240" w:lineRule="auto"/>
        <w:ind w:left="720"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2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К.</w:t>
      </w:r>
      <w:r w:rsidR="004C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Маркса, 263- 117,8 </w:t>
      </w:r>
      <w:proofErr w:type="spellStart"/>
      <w:r w:rsidRPr="00C67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67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295" w:rsidRDefault="00C67295" w:rsidP="00C67295">
      <w:pPr>
        <w:spacing w:after="0" w:line="240" w:lineRule="auto"/>
        <w:ind w:left="720"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2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Пушкинская, 216-2</w:t>
      </w:r>
      <w:r w:rsidR="00913576">
        <w:rPr>
          <w:rFonts w:ascii="Times New Roman" w:eastAsia="Times New Roman" w:hAnsi="Times New Roman" w:cs="Times New Roman"/>
          <w:sz w:val="24"/>
          <w:szCs w:val="24"/>
          <w:lang w:eastAsia="ru-RU"/>
        </w:rPr>
        <w:t>42,2</w:t>
      </w:r>
      <w:r w:rsidRPr="00C6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67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084" w:rsidRPr="00A30D4F" w:rsidRDefault="00270084" w:rsidP="00270084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Федеральной службы по надзору в сфере защиты прав потребителей и благополучия человека на используемые здания и помещения (№, </w:t>
      </w:r>
      <w:r w:rsidR="00DF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выдачи):</w:t>
      </w:r>
    </w:p>
    <w:p w:rsidR="00270084" w:rsidRPr="00A30D4F" w:rsidRDefault="00270084" w:rsidP="0027008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 К. Маркса,</w:t>
      </w:r>
      <w:r w:rsidR="004C4E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432</w:t>
      </w:r>
      <w:r w:rsidR="004C4E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</w:t>
      </w:r>
      <w:r w:rsidRPr="00A30D4F">
        <w:rPr>
          <w:rFonts w:ascii="Times New Roman" w:hAnsi="Times New Roman" w:cs="Times New Roman"/>
          <w:sz w:val="24"/>
          <w:szCs w:val="24"/>
        </w:rPr>
        <w:t>Санитарно-эпидемиологическое  заключение №18.УЦ.03.000.М.000173.10.11 от 21.10.11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084" w:rsidRDefault="00270084" w:rsidP="004C4E18">
      <w:pPr>
        <w:tabs>
          <w:tab w:val="left" w:pos="567"/>
        </w:tabs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ул. </w:t>
      </w:r>
      <w:proofErr w:type="spellStart"/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К.Маркса</w:t>
      </w:r>
      <w:proofErr w:type="spellEnd"/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263</w:t>
      </w:r>
      <w:r w:rsidR="004C4E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Санитарно-эпидемиологическое  заключение №18.УЦ.03.000.М.000665.11.11 от 03.11.11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E18" w:rsidRPr="00773283" w:rsidRDefault="004C4E18" w:rsidP="004C4E1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10" w:color="E5E7EB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827"/>
          <w:sz w:val="24"/>
          <w:szCs w:val="24"/>
          <w:lang w:eastAsia="ru-RU"/>
        </w:rPr>
      </w:pPr>
      <w:r w:rsidRPr="0077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Пушкинская, д 216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7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Санитарно-эпидемиологическое  заключение</w:t>
      </w:r>
      <w:r w:rsidRPr="0077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3283">
        <w:rPr>
          <w:rFonts w:ascii="Times New Roman" w:eastAsia="Times New Roman" w:hAnsi="Times New Roman" w:cs="Times New Roman"/>
          <w:color w:val="111827"/>
          <w:sz w:val="24"/>
          <w:szCs w:val="24"/>
          <w:bdr w:val="single" w:sz="2" w:space="0" w:color="E5E7EB" w:frame="1"/>
          <w:lang w:eastAsia="ru-RU"/>
        </w:rPr>
        <w:t>№ </w:t>
      </w:r>
      <w:r w:rsidRPr="00773283">
        <w:rPr>
          <w:rFonts w:ascii="Times New Roman" w:eastAsia="Times New Roman" w:hAnsi="Times New Roman" w:cs="Times New Roman"/>
          <w:color w:val="111827"/>
          <w:sz w:val="24"/>
          <w:szCs w:val="24"/>
          <w:lang w:eastAsia="ru-RU"/>
        </w:rPr>
        <w:t>18.УЦ.03.000.М.000492.12.12 от 14</w:t>
      </w:r>
      <w:r>
        <w:rPr>
          <w:rFonts w:ascii="Times New Roman" w:eastAsia="Times New Roman" w:hAnsi="Times New Roman" w:cs="Times New Roman"/>
          <w:color w:val="111827"/>
          <w:sz w:val="24"/>
          <w:szCs w:val="24"/>
          <w:lang w:eastAsia="ru-RU"/>
        </w:rPr>
        <w:t>.12.</w:t>
      </w:r>
      <w:r w:rsidRPr="00773283">
        <w:rPr>
          <w:rFonts w:ascii="Times New Roman" w:eastAsia="Times New Roman" w:hAnsi="Times New Roman" w:cs="Times New Roman"/>
          <w:color w:val="111827"/>
          <w:sz w:val="24"/>
          <w:szCs w:val="24"/>
          <w:lang w:eastAsia="ru-RU"/>
        </w:rPr>
        <w:t xml:space="preserve"> 12</w:t>
      </w:r>
    </w:p>
    <w:p w:rsidR="00270084" w:rsidRPr="00A30D4F" w:rsidRDefault="00270084" w:rsidP="00E05F9F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Управления надзорной деятельности  ГУ МЧС России по Удмуртской Республике используемые здания и помещения (№, дата выдачи):</w:t>
      </w:r>
    </w:p>
    <w:p w:rsidR="00270084" w:rsidRPr="00A30D4F" w:rsidRDefault="00270084" w:rsidP="00E05F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 К. Маркса, 432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A30D4F">
        <w:rPr>
          <w:rFonts w:ascii="Times New Roman" w:hAnsi="Times New Roman" w:cs="Times New Roman"/>
          <w:sz w:val="24"/>
          <w:szCs w:val="24"/>
        </w:rPr>
        <w:t xml:space="preserve"> Заключение   № 434/26/27 о соответствии объекта защиты обязательным тр</w:t>
      </w:r>
      <w:r>
        <w:rPr>
          <w:rFonts w:ascii="Times New Roman" w:hAnsi="Times New Roman" w:cs="Times New Roman"/>
          <w:sz w:val="24"/>
          <w:szCs w:val="24"/>
        </w:rPr>
        <w:t>ебованиям пожарной безопасности от 19.09.11г.</w:t>
      </w:r>
    </w:p>
    <w:p w:rsidR="00270084" w:rsidRDefault="00270084" w:rsidP="00E05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ул. </w:t>
      </w:r>
      <w:proofErr w:type="spellStart"/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К.Маркса</w:t>
      </w:r>
      <w:proofErr w:type="spellEnd"/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263</w:t>
      </w:r>
      <w:r w:rsidR="00DF75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  № 431/23/27 о соответствии объекта защиты обязательным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 пожарной безопасности 19.09.11г.</w:t>
      </w:r>
    </w:p>
    <w:p w:rsidR="005402E3" w:rsidRPr="00773283" w:rsidRDefault="005402E3" w:rsidP="005402E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10" w:color="E5E7EB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827"/>
          <w:sz w:val="24"/>
          <w:szCs w:val="24"/>
          <w:lang w:eastAsia="ru-RU"/>
        </w:rPr>
      </w:pPr>
      <w:r w:rsidRPr="0077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</w:t>
      </w:r>
      <w:r w:rsidR="004C4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Пушкинская, д 216-</w:t>
      </w:r>
      <w:r w:rsidRPr="0077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F14"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  № </w:t>
      </w:r>
      <w:r w:rsidR="00AD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75/4/27 </w:t>
      </w:r>
      <w:r w:rsidR="00524F14"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объекта защиты обязательным тр</w:t>
      </w:r>
      <w:r w:rsidR="0052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ебованиям пожарной безопасности </w:t>
      </w:r>
      <w:r w:rsidR="00AD6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28.03.13г.</w:t>
      </w:r>
    </w:p>
    <w:p w:rsidR="005402E3" w:rsidRDefault="005402E3" w:rsidP="00E05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84" w:rsidRDefault="00270084" w:rsidP="00270084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A30D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Анализ и оценка основных направлений образовательной деятел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ьности</w:t>
      </w:r>
    </w:p>
    <w:p w:rsidR="00270084" w:rsidRPr="00903644" w:rsidRDefault="00270084" w:rsidP="002700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осуществляет свою деятельность в соответствии с предметом и целями деятельности, определенными законодательством и Уставом, путем выполнения работ, оказания услуг в сфере дополнительного образования, отрасли «</w:t>
      </w:r>
      <w:r w:rsidR="008731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культура, спорт и молодежная политика</w:t>
      </w: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70084" w:rsidRPr="00903644" w:rsidRDefault="00270084" w:rsidP="0027008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44">
        <w:rPr>
          <w:rFonts w:ascii="Times New Roman" w:hAnsi="Times New Roman" w:cs="Times New Roman"/>
          <w:sz w:val="24"/>
          <w:szCs w:val="24"/>
        </w:rPr>
        <w:tab/>
      </w: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реализации государственной молодежной политики учреждение  представляется  как активно развивающаяся досуговая и профилактическая  среда. </w:t>
      </w:r>
    </w:p>
    <w:p w:rsidR="00270084" w:rsidRPr="00CC4DD7" w:rsidRDefault="00270084" w:rsidP="00CC4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дополнительного образования учреждение развивается как педагогическое пространство, индивидуализирующее обучение и воспитание, способствующее духовно-</w:t>
      </w:r>
      <w:r w:rsidRPr="00CC4DD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нравственному и физичес</w:t>
      </w:r>
      <w:r w:rsidR="002E2976" w:rsidRPr="00CC4D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совершенствованию личности</w:t>
      </w:r>
      <w:r w:rsidRPr="00CC4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DD7" w:rsidRPr="00CC4DD7" w:rsidRDefault="00CC4DD7" w:rsidP="00CC4DD7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4DD7">
        <w:rPr>
          <w:rFonts w:ascii="Times New Roman" w:hAnsi="Times New Roman" w:cs="Times New Roman"/>
          <w:sz w:val="24"/>
          <w:szCs w:val="24"/>
        </w:rPr>
        <w:t xml:space="preserve">Согласно Уставу п.2.2. основными видами деятельности Учреждения являются: </w:t>
      </w:r>
    </w:p>
    <w:p w:rsidR="00CC4DD7" w:rsidRPr="00CC4DD7" w:rsidRDefault="00CC4DD7" w:rsidP="00CC4DD7">
      <w:pPr>
        <w:widowControl w:val="0"/>
        <w:suppressAutoHyphens/>
        <w:overflowPunct w:val="0"/>
        <w:autoSpaceDE w:val="0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4DD7">
        <w:rPr>
          <w:rFonts w:ascii="Times New Roman" w:hAnsi="Times New Roman" w:cs="Times New Roman"/>
          <w:sz w:val="24"/>
          <w:szCs w:val="24"/>
        </w:rPr>
        <w:t>-деятельность по реализации дополнительных общеобразовательных общеразвивающих программ в соответствии с Федеральным законом № 273-ФЗ «Об образовании в Российской Федерации»;</w:t>
      </w:r>
    </w:p>
    <w:p w:rsidR="00CC4DD7" w:rsidRPr="00CC4DD7" w:rsidRDefault="00CC4DD7" w:rsidP="00CC4DD7">
      <w:pPr>
        <w:widowControl w:val="0"/>
        <w:suppressAutoHyphens/>
        <w:overflowPunct w:val="0"/>
        <w:autoSpaceDE w:val="0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4DD7">
        <w:rPr>
          <w:rFonts w:ascii="Times New Roman" w:hAnsi="Times New Roman" w:cs="Times New Roman"/>
          <w:sz w:val="24"/>
          <w:szCs w:val="24"/>
        </w:rPr>
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 на развитие гражданской активности молодежи  и формирование здорового образа жизни.</w:t>
      </w:r>
    </w:p>
    <w:p w:rsidR="00CC4DD7" w:rsidRPr="00CC4DD7" w:rsidRDefault="00CC4DD7" w:rsidP="00CC4DD7">
      <w:pPr>
        <w:widowControl w:val="0"/>
        <w:suppressAutoHyphens/>
        <w:overflowPunct w:val="0"/>
        <w:autoSpaceDE w:val="0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4DD7">
        <w:rPr>
          <w:rFonts w:ascii="Times New Roman" w:hAnsi="Times New Roman" w:cs="Times New Roman"/>
          <w:sz w:val="24"/>
          <w:szCs w:val="24"/>
        </w:rPr>
        <w:t>-организация клубной деятельности по месту жительства для работы с детьми и молодежью.</w:t>
      </w:r>
    </w:p>
    <w:p w:rsidR="00115CB7" w:rsidRPr="00C02D65" w:rsidRDefault="004419D9" w:rsidP="00595C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</w:t>
      </w:r>
      <w:r w:rsidR="0084377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00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15CB7"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сложилась организационная структура, включающая следующие структурные подразделения, в которых ведется образовательная деятельность:</w:t>
      </w:r>
    </w:p>
    <w:p w:rsidR="00115CB7" w:rsidRPr="00C02D65" w:rsidRDefault="00115CB7" w:rsidP="00595C1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по месту жительства «Ника»,</w:t>
      </w:r>
    </w:p>
    <w:p w:rsidR="00524F14" w:rsidRDefault="00115CB7" w:rsidP="00DA7CB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по месту жительства «К</w:t>
      </w:r>
      <w:r w:rsidR="00DF75B6" w:rsidRPr="00D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арьера</w:t>
      </w:r>
      <w:r w:rsidR="00B1565D" w:rsidRPr="00DA7C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4F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565D" w:rsidRPr="00DA7CB5" w:rsidRDefault="00524F14" w:rsidP="00DA7CB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 городских проектов «Л</w:t>
      </w:r>
      <w:r w:rsidR="00747600">
        <w:rPr>
          <w:rFonts w:ascii="Times New Roman" w:eastAsia="Times New Roman" w:hAnsi="Times New Roman" w:cs="Times New Roman"/>
          <w:sz w:val="24"/>
          <w:szCs w:val="24"/>
          <w:lang w:eastAsia="ru-RU"/>
        </w:rPr>
        <w:t>ИФТ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565D" w:rsidRPr="00DA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9D9" w:rsidRPr="004419D9" w:rsidRDefault="00115CB7" w:rsidP="00AE7A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в Центре определяется образовательными программами, разрабатываемыми и реализуемыми Центром</w:t>
      </w:r>
      <w:r w:rsidR="0044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r w:rsidR="0031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следующих нормативных актов</w:t>
      </w:r>
      <w:r w:rsidR="004419D9" w:rsidRPr="0044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5BE5" w:rsidRPr="00315BE5" w:rsidRDefault="00315BE5" w:rsidP="00315BE5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29.12.2012 г. № 273-ФЗ;</w:t>
      </w:r>
    </w:p>
    <w:p w:rsidR="00315BE5" w:rsidRPr="00315BE5" w:rsidRDefault="00315BE5" w:rsidP="00315BE5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31 июля 2020 г. № 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315BE5" w:rsidRPr="00315BE5" w:rsidRDefault="00315BE5" w:rsidP="00315BE5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09 ноября 2018 г. №196 «Порядок организации и осуществления образовательной деятельности по дополнительным общеобразовательным общеразвивающим программам»;</w:t>
      </w:r>
    </w:p>
    <w:p w:rsidR="00315BE5" w:rsidRPr="00315BE5" w:rsidRDefault="00315BE5" w:rsidP="00315BE5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просвещения Российской Федерации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315BE5" w:rsidRPr="00315BE5" w:rsidRDefault="00315BE5" w:rsidP="00315BE5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Главного государственного санитарного врача Российской Федерации от 28.09.2020 № 28 «Об утверждении санитарных правил СП 2.4. 3648- 20 «Санитарно-эпидемиологические требования к организациям воспитания и обучения, отдыха и оздоровления детей и молодежи»</w:t>
      </w:r>
      <w:r w:rsidR="000D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742" w:rsidRDefault="001C0742" w:rsidP="000D6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МБУ ДО «Центр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имеется полный перечень </w:t>
      </w:r>
      <w:r w:rsidR="000D62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локальных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6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регламентирующих  основные направления деятельности Центра: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Порядок оформления возникновения, изменения и прекращения образовательных  отношений между учреждением дополнительного образования и учащимися и (или) родителями (законными представителями) несовершеннолетних обучающихся.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 порядке приема, комплектования, отчисления, восстановления обучающихся.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по проектированию дополнительных общеобразовательных программ.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к дополнительной общеобразовательной программе.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об обучении по индивидуальному учебному плану в рамках реализации дополнительной общеобразовательной общеразвивающей программы или адаптированной программы.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 промежуточной  и  итоговой аттестации учащихся и порядке их проведения.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 порядке посещения обучающимися по их выбору мероприятий, не предусмотренных учебным планом.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 ведении журнала учета работы объединения.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 соотношении учебной (преподавательской) и другой педагогической работы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 правилах внутреннего распорядка учащихся.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 Совете родителей.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 Совете учащихся.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Порядок учета мнения совета обучающихся и совета родителей (законных представителей) при принятии локальных нормативных актов, затрагивающих интересы обучающихся, а также  при выборе меры дисциплинарного взыскания за совершение дисциплинарного поступка обучающимся.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 Педагогическом Совете.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 режиме работы клубов по месту жительства.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 контрольной деятельности.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об объединениях дополнительного образования.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 сайте МБУ ДО «Центр «</w:t>
      </w:r>
      <w:proofErr w:type="spellStart"/>
      <w:r w:rsidRPr="000D620E">
        <w:rPr>
          <w:rFonts w:ascii="Times New Roman" w:eastAsia="Calibri" w:hAnsi="Times New Roman" w:cs="Times New Roman"/>
          <w:sz w:val="24"/>
          <w:szCs w:val="24"/>
        </w:rPr>
        <w:t>ПерспективаПро</w:t>
      </w:r>
      <w:proofErr w:type="spellEnd"/>
      <w:r w:rsidRPr="000D620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об организации работы в актированные дни, а также в период карантина.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Программа по пропаганде и обучению навыкам здорового образа жизни, требованиям охраны труда.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 порядке организации перевозок организованных групп детей.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об организации и осуществлении образовательной деятельности по программам профессионального обучения.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 системе оценки знаний, умений, навыков лиц, осваивающих программы профессионального обучения.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об итоговой аттестации обучающихся по программам профессионального обучения.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Порядок заполнения, учета и выдачи свидетельств о профессиональном обучении и их дубликатов.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об антикоррупционной политике.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об оказании платных услуг.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 расследовании и учете несчастных случаев с обучающимися.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Положение  о защите персональных данных.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 xml:space="preserve">Положение об организации обучения детей с ограниченными возможностями здоровья. 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об организации и проведении выходов воспитанников за пределы структурных подразделений.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об организации образовательного процесса с применением электронного обучения и дистанционных технологий.</w:t>
      </w:r>
    </w:p>
    <w:p w:rsidR="000D620E" w:rsidRPr="000D620E" w:rsidRDefault="000D620E" w:rsidP="000D620E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0E">
        <w:rPr>
          <w:rFonts w:ascii="Times New Roman" w:eastAsia="Calibri" w:hAnsi="Times New Roman" w:cs="Times New Roman"/>
          <w:sz w:val="24"/>
          <w:szCs w:val="24"/>
        </w:rPr>
        <w:t>Положение об организации образовательного процесса в каникулярный период.</w:t>
      </w:r>
    </w:p>
    <w:p w:rsidR="000D620E" w:rsidRDefault="000D620E" w:rsidP="000D6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CB7" w:rsidRPr="00115CB7" w:rsidRDefault="00115CB7" w:rsidP="00115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Центре ориентирован на получение учащимися дополнительного образования по следующим направленностям: </w:t>
      </w:r>
    </w:p>
    <w:p w:rsidR="00115CB7" w:rsidRDefault="00B1565D" w:rsidP="0074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социально-гуманитарная</w:t>
      </w:r>
      <w:r w:rsidR="00115CB7" w:rsidRPr="00115C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2D9" w:rsidRPr="00115CB7" w:rsidRDefault="00CE32D9" w:rsidP="0074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техническая;</w:t>
      </w:r>
    </w:p>
    <w:p w:rsidR="00115CB7" w:rsidRPr="00C02D65" w:rsidRDefault="00115CB7" w:rsidP="0074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B7">
        <w:rPr>
          <w:rFonts w:ascii="Times New Roman" w:eastAsia="Times New Roman" w:hAnsi="Times New Roman" w:cs="Times New Roman"/>
          <w:sz w:val="24"/>
          <w:szCs w:val="24"/>
          <w:lang w:eastAsia="ru-RU"/>
        </w:rPr>
        <w:t>-  художественная.</w:t>
      </w:r>
    </w:p>
    <w:p w:rsidR="00115CB7" w:rsidRPr="00903644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организует работу с учащимися в течение всего календарного года. 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  могут проходить в любой день недели, включая воскресные дни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каникул в общеобразовательных школах.</w:t>
      </w:r>
      <w:r w:rsidR="0030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CB7" w:rsidRPr="00903644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по расписанию, которое составляется с учетом возрастных особенностей и с учетом санитарно-гигиенических требований.</w:t>
      </w:r>
    </w:p>
    <w:p w:rsidR="00115CB7" w:rsidRPr="00034C6F" w:rsidRDefault="00115CB7" w:rsidP="00747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F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проводится в форме учебных занятий в одновозрастных или разновозрастных творческих объединениях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организуются  ежегодно  на основании учета интересов 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 и молодежи,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потребностей семьи, образовательных учреждений. Каждый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одновременно заниматься в нескольких объединениях,  менять их.</w:t>
      </w:r>
    </w:p>
    <w:p w:rsidR="00115CB7" w:rsidRPr="00034C6F" w:rsidRDefault="00115CB7" w:rsidP="00747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Расписание занятий составлено с учетом того, что они являются дополнительной нагрузкой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учебной работе учащихся, посещающих образовательные организации.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начинаются не ранее </w:t>
      </w:r>
      <w:r w:rsidR="00DA7CB5">
        <w:rPr>
          <w:rFonts w:ascii="Times New Roman" w:eastAsia="Times New Roman" w:hAnsi="Times New Roman" w:cs="Times New Roman"/>
          <w:sz w:val="24"/>
          <w:szCs w:val="24"/>
          <w:lang w:eastAsia="ru-RU"/>
        </w:rPr>
        <w:t>8.30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канчиваются не позднее 20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детей и подростков)</w:t>
      </w:r>
      <w:r w:rsidR="004419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гибкому графику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занятиями установлен 10-15 минутный перерыв 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отдыха и проветривания помещений.</w:t>
      </w:r>
    </w:p>
    <w:p w:rsidR="00115CB7" w:rsidRPr="00C02D65" w:rsidRDefault="00115CB7" w:rsidP="00747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D65">
        <w:rPr>
          <w:rFonts w:ascii="Times New Roman" w:eastAsia="Times New Roman" w:hAnsi="Times New Roman" w:cs="Times New Roman"/>
          <w:sz w:val="24"/>
          <w:szCs w:val="24"/>
        </w:rPr>
        <w:t xml:space="preserve">На каждом этапе обучения педагогическая деятельность регламентируется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общеобразовательной программой </w:t>
      </w:r>
      <w:r w:rsidRPr="00C02D65">
        <w:rPr>
          <w:rFonts w:ascii="Times New Roman" w:eastAsia="Times New Roman" w:hAnsi="Times New Roman" w:cs="Times New Roman"/>
          <w:sz w:val="24"/>
          <w:szCs w:val="24"/>
        </w:rPr>
        <w:t>по годам обучения, расп</w:t>
      </w:r>
      <w:r w:rsidR="00B1565D">
        <w:rPr>
          <w:rFonts w:ascii="Times New Roman" w:eastAsia="Times New Roman" w:hAnsi="Times New Roman" w:cs="Times New Roman"/>
          <w:sz w:val="24"/>
          <w:szCs w:val="24"/>
        </w:rPr>
        <w:t>исанием занятий, учебным планом</w:t>
      </w:r>
      <w:r w:rsidRPr="00C02D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5CB7" w:rsidRPr="00C02D65" w:rsidRDefault="00115CB7" w:rsidP="0074760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ведется на русском языке. Форма обучения в Центре – очная.</w:t>
      </w:r>
    </w:p>
    <w:p w:rsidR="00CE32D9" w:rsidRDefault="00747600" w:rsidP="00747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32D9" w:rsidRPr="00EA3625">
        <w:rPr>
          <w:rFonts w:ascii="Times New Roman" w:hAnsi="Times New Roman" w:cs="Times New Roman"/>
          <w:sz w:val="24"/>
          <w:szCs w:val="24"/>
        </w:rPr>
        <w:t xml:space="preserve">На основании  Распоряжения Правительства Российской Федерации от 25 октября 2014 года N 2125-р «О </w:t>
      </w:r>
      <w:hyperlink r:id="rId11" w:history="1">
        <w:r w:rsidR="00CE32D9" w:rsidRPr="00EA3625">
          <w:rPr>
            <w:rFonts w:ascii="Times New Roman" w:hAnsi="Times New Roman" w:cs="Times New Roman"/>
            <w:sz w:val="24"/>
            <w:szCs w:val="24"/>
          </w:rPr>
          <w:t>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</w:t>
        </w:r>
      </w:hyperlink>
      <w:r w:rsidR="00CE32D9" w:rsidRPr="00EA3625">
        <w:rPr>
          <w:rFonts w:ascii="Times New Roman" w:hAnsi="Times New Roman" w:cs="Times New Roman"/>
          <w:sz w:val="24"/>
          <w:szCs w:val="24"/>
        </w:rPr>
        <w:t>, приказа Министерства образования и науки Удмуртской Республики  от 03.06.2016 года «О вводе в эксплуатацию автоматизированной информационной системы «Электронное дополнительное образование</w:t>
      </w:r>
      <w:r w:rsidR="004436A5">
        <w:rPr>
          <w:rFonts w:ascii="Times New Roman" w:hAnsi="Times New Roman" w:cs="Times New Roman"/>
          <w:sz w:val="24"/>
          <w:szCs w:val="24"/>
        </w:rPr>
        <w:t>,</w:t>
      </w:r>
      <w:r w:rsidR="00CE32D9">
        <w:rPr>
          <w:rFonts w:ascii="Times New Roman" w:hAnsi="Times New Roman" w:cs="Times New Roman"/>
          <w:sz w:val="24"/>
          <w:szCs w:val="24"/>
        </w:rPr>
        <w:t xml:space="preserve"> </w:t>
      </w:r>
      <w:r w:rsidR="004436A5" w:rsidRPr="00CE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36A5" w:rsidRPr="00CE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«Об утверждении программы персонифицированного финансирования дополнительного образования  детей в муниципальном образовании  «Город Ижевск» №413 от 16.08.2018г.</w:t>
      </w:r>
      <w:r w:rsidR="004436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436A5">
        <w:rPr>
          <w:rFonts w:ascii="Times New Roman" w:hAnsi="Times New Roman" w:cs="Times New Roman"/>
          <w:sz w:val="24"/>
          <w:szCs w:val="24"/>
        </w:rPr>
        <w:t>бор</w:t>
      </w:r>
      <w:r w:rsidR="004436A5" w:rsidRPr="00CE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6A5">
        <w:rPr>
          <w:rFonts w:ascii="Times New Roman" w:hAnsi="Times New Roman" w:cs="Times New Roman"/>
          <w:sz w:val="24"/>
          <w:szCs w:val="24"/>
        </w:rPr>
        <w:t xml:space="preserve">персональных данных, запись на обучение </w:t>
      </w:r>
      <w:r w:rsidR="00CE32D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</w:t>
      </w:r>
      <w:r w:rsidR="004436A5">
        <w:rPr>
          <w:rFonts w:ascii="Times New Roman" w:hAnsi="Times New Roman" w:cs="Times New Roman"/>
          <w:sz w:val="24"/>
          <w:szCs w:val="24"/>
        </w:rPr>
        <w:t xml:space="preserve">  персонифицированным дополнительным образованием с помощью портала-навигатора</w:t>
      </w:r>
      <w:r w:rsidR="00CE32D9">
        <w:rPr>
          <w:rFonts w:ascii="Times New Roman" w:hAnsi="Times New Roman" w:cs="Times New Roman"/>
          <w:sz w:val="24"/>
          <w:szCs w:val="24"/>
        </w:rPr>
        <w:t>.</w:t>
      </w:r>
    </w:p>
    <w:p w:rsidR="00CE32D9" w:rsidRPr="00CE32D9" w:rsidRDefault="00CE32D9" w:rsidP="0074760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Зачисление обучающихся на дополнительные общеобразовательные (общеразвивающие) программы осуществляется  </w:t>
      </w:r>
      <w:r w:rsidRPr="00CE32D9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заявления о зачислении. Заявитель предоставляет сведения о номере сертификата дополнительного образования. 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образования.</w:t>
      </w:r>
    </w:p>
    <w:p w:rsidR="00CE32D9" w:rsidRPr="00CE32D9" w:rsidRDefault="00CE32D9" w:rsidP="0074760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Списочный состав объединений формируется педагогическими работниками в индивидуальном порядке при предъявлении учащимся или родителем сертификата.</w:t>
      </w:r>
    </w:p>
    <w:p w:rsidR="00115CB7" w:rsidRPr="00C02D65" w:rsidRDefault="00115CB7" w:rsidP="00747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на обучение оформляется </w:t>
      </w:r>
      <w:r w:rsidR="00CE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 учреждения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CB7" w:rsidRPr="00C02D65" w:rsidRDefault="00115CB7" w:rsidP="00747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</w:t>
      </w:r>
      <w:r w:rsid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 обязан ознакомить</w:t>
      </w:r>
      <w:r w:rsid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(14-17 лет),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настоящим Уставом, лицензией на право ведения образовательной деятельности, и другими документами, регламентирующими организацию образовательного процесса.</w:t>
      </w:r>
    </w:p>
    <w:p w:rsidR="00115CB7" w:rsidRPr="00C02D65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недельная нагрузка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 соответствии с санитарно-эпидемиологическими правилами и нормативами СанПиН 2.4.4.1251-03 и определяется расписанием занятий, утвержденных директором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CB7" w:rsidRPr="00C02D65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Единицей измерения учебного времени и основной формой организации учебного процесса в Центре является  занятие. Продолжительность одного занятия - 4</w:t>
      </w:r>
      <w:r w:rsidR="00293B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Для детей дошкольного возраста –  20 минут</w:t>
      </w:r>
      <w:r w:rsidR="0029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реализации дополнительных общеобразовательных программ)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CB7" w:rsidRPr="00C02D65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Центра осуществляется в процессе учебной работы и</w:t>
      </w:r>
      <w:r w:rsidR="00DF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ее пределами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ведения образовательного процесса и полного усвоения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материала в Центре в соответствии с образовательными программами и учебными планами установлены следующие виды обучения</w:t>
      </w:r>
      <w:r w:rsidRPr="00C02D6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</w:p>
    <w:p w:rsidR="00115CB7" w:rsidRPr="00C02D65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-   групповые занятия;</w:t>
      </w:r>
    </w:p>
    <w:p w:rsidR="00115CB7" w:rsidRPr="00C02D65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самостоятельная (домашняя работа) обучающегося;</w:t>
      </w:r>
    </w:p>
    <w:p w:rsidR="00115CB7" w:rsidRPr="00C02D65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контрольные мероприятия, предусмотренные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контрольно-измерительными параметрами программ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5CB7" w:rsidRPr="00C02D65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культурно-просветительские мероприятия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смотры, конкурсы, фестивали выставки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организуемые Центром;</w:t>
      </w:r>
    </w:p>
    <w:p w:rsidR="00115CB7" w:rsidRPr="00C02D65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F75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 мероприятия.</w:t>
      </w:r>
    </w:p>
    <w:p w:rsidR="00115CB7" w:rsidRPr="00C02D65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Списочный состав объединений формируется педагогическими работниками</w:t>
      </w:r>
      <w:r w:rsidR="0029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списков в П</w:t>
      </w:r>
      <w:r w:rsidR="0067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ортале-навигаторе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E18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обучающихся может осуществляться</w:t>
      </w:r>
      <w:r w:rsidR="004C4E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4E18" w:rsidRPr="004C4E18" w:rsidRDefault="00115CB7" w:rsidP="004C4E18">
      <w:pPr>
        <w:pStyle w:val="a4"/>
        <w:numPr>
          <w:ilvl w:val="0"/>
          <w:numId w:val="4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самих учащихся, родителей (законных представителей),</w:t>
      </w:r>
    </w:p>
    <w:p w:rsidR="004C4E18" w:rsidRPr="004C4E18" w:rsidRDefault="00115CB7" w:rsidP="004C4E18">
      <w:pPr>
        <w:pStyle w:val="a4"/>
        <w:numPr>
          <w:ilvl w:val="0"/>
          <w:numId w:val="4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сменой интересов,  места жительства обучающегося,</w:t>
      </w:r>
    </w:p>
    <w:p w:rsidR="004C4E18" w:rsidRPr="004C4E18" w:rsidRDefault="00115CB7" w:rsidP="004C4E18">
      <w:pPr>
        <w:pStyle w:val="a4"/>
        <w:numPr>
          <w:ilvl w:val="0"/>
          <w:numId w:val="4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систематических пропусков учебных занятий без уважительных причин (более месяца), </w:t>
      </w:r>
    </w:p>
    <w:p w:rsidR="004C1282" w:rsidRPr="004C4E18" w:rsidRDefault="00115CB7" w:rsidP="004C4E18">
      <w:pPr>
        <w:pStyle w:val="a4"/>
        <w:numPr>
          <w:ilvl w:val="0"/>
          <w:numId w:val="4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медицинских противопоказаний для занятий данным видом деятельности</w:t>
      </w:r>
      <w:r w:rsidR="004C1282" w:rsidRPr="004C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Положением о  порядке   приема, комплектования, отчисления, восстановления  обучающихся.</w:t>
      </w:r>
    </w:p>
    <w:p w:rsidR="00115CB7" w:rsidRPr="00C02D65" w:rsidRDefault="004C1282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5CB7"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отчислении </w:t>
      </w:r>
      <w:r w:rsidR="0011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</w:t>
      </w:r>
      <w:r w:rsidR="00115CB7"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приказом </w:t>
      </w:r>
      <w:r w:rsidR="00CE32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15CB7"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рассматривается с точки зрения успешности решения обучающих, воспитательных, развивающих задач.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предусматривает: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решении обучающих задач: выделение теоретического (что обучающийся должен знать) и практического (что обучающийся должен уметь) аспектов; 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решении воспитательных задач: выделение качеств характера личности воспитанника, формируемых в процессе освоения вида деятельности и нравственных ценностей, навыков поведения; 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решении развивающих задач: выделение линий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вида деятельности и основных показателей личностного развития.  </w:t>
      </w:r>
    </w:p>
    <w:p w:rsidR="00194441" w:rsidRPr="00C02D65" w:rsidRDefault="00194441" w:rsidP="00747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уровня освоения образовательных программ педагоги Центра «</w:t>
      </w:r>
      <w:r w:rsidR="004C1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ПерспективаПро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измеряют, отслеживают и оценивают результативность педагогической деятельности и разрабатывают  </w:t>
      </w:r>
      <w:r w:rsidRPr="00C02D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каждой программы – в силу ее индивидуального характера свой пакет контрольно-измерительных</w:t>
      </w:r>
      <w:r w:rsidR="004C1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оценочных </w:t>
      </w:r>
      <w:r w:rsidRPr="00C02D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параметров и  применяют промежуточный, тематический, итоговый контроль.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результативности педагогического труда используются такие методы, как: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деятельности;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статистических данных;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экзамен;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и т.д.</w:t>
      </w:r>
    </w:p>
    <w:p w:rsidR="00194441" w:rsidRPr="0060172F" w:rsidRDefault="00194441" w:rsidP="0074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E6">
        <w:rPr>
          <w:rFonts w:ascii="Tahoma" w:eastAsia="Times New Roman" w:hAnsi="Tahoma" w:cs="Tahoma"/>
          <w:sz w:val="17"/>
          <w:szCs w:val="17"/>
          <w:lang w:eastAsia="ru-RU"/>
        </w:rPr>
        <w:t xml:space="preserve">   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качества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на основании «Положения об итоговой и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критериев и показателей освоения программ. Анализ результатов прохождения воспитанниками аттестации позволяет установить уровень освоения программ. Выпускникам, прошедши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курс обучения 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обще</w:t>
      </w:r>
      <w:r w:rsidR="004B2A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бразовательным программам выдаются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сертификаты 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получении дополнительного образования. </w:t>
      </w:r>
    </w:p>
    <w:p w:rsidR="00747600" w:rsidRDefault="00747600" w:rsidP="00747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084" w:rsidRPr="00903644" w:rsidRDefault="00270084" w:rsidP="00747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36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</w:t>
      </w:r>
      <w:r w:rsidR="00DA7C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личество </w:t>
      </w:r>
      <w:r w:rsidR="004C12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036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обучающихся</w:t>
      </w:r>
    </w:p>
    <w:p w:rsidR="00270084" w:rsidRPr="00903644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176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3808"/>
        <w:gridCol w:w="2268"/>
        <w:gridCol w:w="2268"/>
      </w:tblGrid>
      <w:tr w:rsidR="00293B88" w:rsidRPr="00A87D2D" w:rsidTr="00747600">
        <w:trPr>
          <w:jc w:val="center"/>
        </w:trPr>
        <w:tc>
          <w:tcPr>
            <w:tcW w:w="832" w:type="dxa"/>
            <w:vMerge w:val="restart"/>
          </w:tcPr>
          <w:p w:rsidR="00293B88" w:rsidRPr="00A87D2D" w:rsidRDefault="00293B88" w:rsidP="00747600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3B88" w:rsidRPr="00A87D2D" w:rsidRDefault="00293B88" w:rsidP="00747600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08" w:type="dxa"/>
            <w:vMerge w:val="restart"/>
          </w:tcPr>
          <w:p w:rsidR="00293B88" w:rsidRPr="00A87D2D" w:rsidRDefault="00293B88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</w:tc>
        <w:tc>
          <w:tcPr>
            <w:tcW w:w="4536" w:type="dxa"/>
            <w:gridSpan w:val="2"/>
          </w:tcPr>
          <w:p w:rsidR="00293B88" w:rsidRDefault="00293B88" w:rsidP="009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сост. на 01</w:t>
            </w: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2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января </w:t>
            </w: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00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93B88" w:rsidRPr="00A87D2D" w:rsidTr="00747600">
        <w:trPr>
          <w:jc w:val="center"/>
        </w:trPr>
        <w:tc>
          <w:tcPr>
            <w:tcW w:w="832" w:type="dxa"/>
            <w:vMerge/>
          </w:tcPr>
          <w:p w:rsidR="00293B88" w:rsidRPr="00A87D2D" w:rsidRDefault="00293B88" w:rsidP="00747600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:rsidR="00293B88" w:rsidRPr="00A87D2D" w:rsidRDefault="00293B88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B88" w:rsidRDefault="00293B88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</w:p>
        </w:tc>
        <w:tc>
          <w:tcPr>
            <w:tcW w:w="2268" w:type="dxa"/>
          </w:tcPr>
          <w:p w:rsidR="00293B88" w:rsidRDefault="00293B88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ПФДО</w:t>
            </w:r>
          </w:p>
        </w:tc>
      </w:tr>
      <w:tr w:rsidR="00293B88" w:rsidRPr="00A87D2D" w:rsidTr="00747600">
        <w:trPr>
          <w:jc w:val="center"/>
        </w:trPr>
        <w:tc>
          <w:tcPr>
            <w:tcW w:w="832" w:type="dxa"/>
          </w:tcPr>
          <w:p w:rsidR="00293B88" w:rsidRPr="00A87D2D" w:rsidRDefault="00293B88" w:rsidP="00747600">
            <w:pPr>
              <w:numPr>
                <w:ilvl w:val="0"/>
                <w:numId w:val="5"/>
              </w:numPr>
              <w:spacing w:after="0" w:line="240" w:lineRule="auto"/>
              <w:ind w:left="8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93B88" w:rsidRPr="00A87D2D" w:rsidRDefault="00293B88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2268" w:type="dxa"/>
          </w:tcPr>
          <w:p w:rsidR="00293B88" w:rsidRPr="00A87D2D" w:rsidRDefault="005E5EFB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268" w:type="dxa"/>
          </w:tcPr>
          <w:p w:rsidR="00293B88" w:rsidRDefault="00DB71DF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3B88" w:rsidRPr="00A87D2D" w:rsidTr="00747600">
        <w:trPr>
          <w:jc w:val="center"/>
        </w:trPr>
        <w:tc>
          <w:tcPr>
            <w:tcW w:w="832" w:type="dxa"/>
          </w:tcPr>
          <w:p w:rsidR="00293B88" w:rsidRPr="00A87D2D" w:rsidRDefault="00293B88" w:rsidP="00747600">
            <w:pPr>
              <w:numPr>
                <w:ilvl w:val="0"/>
                <w:numId w:val="5"/>
              </w:numPr>
              <w:spacing w:after="0" w:line="240" w:lineRule="auto"/>
              <w:ind w:left="8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93B88" w:rsidRPr="00A87D2D" w:rsidRDefault="00293B88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68" w:type="dxa"/>
          </w:tcPr>
          <w:p w:rsidR="00293B88" w:rsidRPr="00A87D2D" w:rsidRDefault="005E5EFB" w:rsidP="005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2268" w:type="dxa"/>
          </w:tcPr>
          <w:p w:rsidR="00293B88" w:rsidRDefault="00A22096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293B88" w:rsidRPr="00A87D2D" w:rsidTr="00747600">
        <w:trPr>
          <w:jc w:val="center"/>
        </w:trPr>
        <w:tc>
          <w:tcPr>
            <w:tcW w:w="832" w:type="dxa"/>
          </w:tcPr>
          <w:p w:rsidR="00293B88" w:rsidRPr="00A87D2D" w:rsidRDefault="00293B88" w:rsidP="00747600">
            <w:pPr>
              <w:numPr>
                <w:ilvl w:val="0"/>
                <w:numId w:val="5"/>
              </w:numPr>
              <w:spacing w:after="0" w:line="240" w:lineRule="auto"/>
              <w:ind w:left="8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93B88" w:rsidRPr="00A87D2D" w:rsidRDefault="00293B88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268" w:type="dxa"/>
          </w:tcPr>
          <w:p w:rsidR="00293B88" w:rsidRDefault="005E5EFB" w:rsidP="004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293B88" w:rsidRDefault="00DB71DF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3B88" w:rsidRPr="00A87D2D" w:rsidTr="00747600">
        <w:trPr>
          <w:jc w:val="center"/>
        </w:trPr>
        <w:tc>
          <w:tcPr>
            <w:tcW w:w="832" w:type="dxa"/>
          </w:tcPr>
          <w:p w:rsidR="00293B88" w:rsidRPr="00A87D2D" w:rsidRDefault="00293B88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:rsidR="00293B88" w:rsidRPr="00A87D2D" w:rsidRDefault="00293B88" w:rsidP="007476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93B88" w:rsidRPr="00A87D2D" w:rsidRDefault="005E5EFB" w:rsidP="006B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</w:t>
            </w:r>
          </w:p>
        </w:tc>
        <w:tc>
          <w:tcPr>
            <w:tcW w:w="2268" w:type="dxa"/>
          </w:tcPr>
          <w:p w:rsidR="00293B88" w:rsidRDefault="00C728D2" w:rsidP="00BA6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</w:tbl>
    <w:p w:rsidR="00270084" w:rsidRPr="00903644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84" w:rsidRPr="00903644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</w:t>
      </w:r>
      <w:r w:rsidR="00D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2126"/>
        <w:gridCol w:w="2410"/>
      </w:tblGrid>
      <w:tr w:rsidR="00293B88" w:rsidRPr="00A87D2D" w:rsidTr="00747600">
        <w:tc>
          <w:tcPr>
            <w:tcW w:w="851" w:type="dxa"/>
            <w:vMerge w:val="restart"/>
          </w:tcPr>
          <w:p w:rsidR="00293B88" w:rsidRPr="00A87D2D" w:rsidRDefault="00293B88" w:rsidP="0074760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3B88" w:rsidRPr="00A87D2D" w:rsidRDefault="00293B88" w:rsidP="0074760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</w:tcPr>
          <w:p w:rsidR="00293B88" w:rsidRPr="00A87D2D" w:rsidRDefault="00293B88" w:rsidP="0074760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</w:tc>
        <w:tc>
          <w:tcPr>
            <w:tcW w:w="4536" w:type="dxa"/>
            <w:gridSpan w:val="2"/>
          </w:tcPr>
          <w:p w:rsidR="00293B88" w:rsidRPr="00A87D2D" w:rsidRDefault="00293B88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сост. н</w:t>
            </w: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01 </w:t>
            </w:r>
            <w:r w:rsidR="006B2EDD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  <w:p w:rsidR="00293B88" w:rsidRDefault="00293B88" w:rsidP="00BA6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F51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64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93B88" w:rsidRPr="00A87D2D" w:rsidTr="00747600">
        <w:tc>
          <w:tcPr>
            <w:tcW w:w="851" w:type="dxa"/>
            <w:vMerge/>
          </w:tcPr>
          <w:p w:rsidR="00293B88" w:rsidRPr="00A87D2D" w:rsidRDefault="00293B88" w:rsidP="0074760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93B88" w:rsidRPr="00A87D2D" w:rsidRDefault="00293B88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B88" w:rsidRDefault="00293B88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</w:p>
        </w:tc>
        <w:tc>
          <w:tcPr>
            <w:tcW w:w="2410" w:type="dxa"/>
          </w:tcPr>
          <w:p w:rsidR="00293B88" w:rsidRDefault="00293B88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ПФДО</w:t>
            </w:r>
          </w:p>
        </w:tc>
      </w:tr>
      <w:tr w:rsidR="00293B88" w:rsidRPr="00A87D2D" w:rsidTr="00747600">
        <w:tc>
          <w:tcPr>
            <w:tcW w:w="851" w:type="dxa"/>
          </w:tcPr>
          <w:p w:rsidR="00293B88" w:rsidRPr="00A87D2D" w:rsidRDefault="00293B88" w:rsidP="00747600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3B88" w:rsidRPr="00A87D2D" w:rsidRDefault="00293B88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2126" w:type="dxa"/>
          </w:tcPr>
          <w:p w:rsidR="00293B88" w:rsidRPr="00A87D2D" w:rsidRDefault="00DB71DF" w:rsidP="00B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4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93B88" w:rsidRDefault="00DB71DF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3B88" w:rsidRPr="00A87D2D" w:rsidTr="00747600">
        <w:tc>
          <w:tcPr>
            <w:tcW w:w="851" w:type="dxa"/>
          </w:tcPr>
          <w:p w:rsidR="00293B88" w:rsidRPr="00A87D2D" w:rsidRDefault="00293B88" w:rsidP="00747600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3B88" w:rsidRPr="00A87D2D" w:rsidRDefault="00293B88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2126" w:type="dxa"/>
          </w:tcPr>
          <w:p w:rsidR="00293B88" w:rsidRPr="00A87D2D" w:rsidRDefault="00DB71DF" w:rsidP="00B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4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93B88" w:rsidRDefault="00DB71DF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3B88" w:rsidRPr="00A87D2D" w:rsidTr="00747600">
        <w:tc>
          <w:tcPr>
            <w:tcW w:w="851" w:type="dxa"/>
          </w:tcPr>
          <w:p w:rsidR="00293B88" w:rsidRPr="00A87D2D" w:rsidRDefault="00293B88" w:rsidP="00747600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3B88" w:rsidRPr="00A87D2D" w:rsidRDefault="00293B88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126" w:type="dxa"/>
          </w:tcPr>
          <w:p w:rsidR="00293B88" w:rsidRDefault="00BA646F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93B88" w:rsidRDefault="00DB71DF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47B" w:rsidRPr="00A87D2D" w:rsidTr="00747600">
        <w:tc>
          <w:tcPr>
            <w:tcW w:w="851" w:type="dxa"/>
          </w:tcPr>
          <w:p w:rsidR="009A147B" w:rsidRPr="00A87D2D" w:rsidRDefault="009A147B" w:rsidP="0074760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147B" w:rsidRPr="009A147B" w:rsidRDefault="009A147B" w:rsidP="007476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7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9A147B" w:rsidRPr="00747600" w:rsidRDefault="00DB71DF" w:rsidP="00BA6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64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A147B" w:rsidRPr="00747600" w:rsidRDefault="00DB71DF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D620E" w:rsidRDefault="000D620E" w:rsidP="0027008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646F" w:rsidRDefault="005E5EFB" w:rsidP="0027008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Возрастной состав</w:t>
      </w:r>
    </w:p>
    <w:tbl>
      <w:tblPr>
        <w:tblW w:w="123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497"/>
        <w:gridCol w:w="269"/>
        <w:gridCol w:w="298"/>
        <w:gridCol w:w="273"/>
        <w:gridCol w:w="303"/>
        <w:gridCol w:w="278"/>
        <w:gridCol w:w="298"/>
        <w:gridCol w:w="307"/>
        <w:gridCol w:w="269"/>
        <w:gridCol w:w="576"/>
        <w:gridCol w:w="505"/>
        <w:gridCol w:w="505"/>
        <w:gridCol w:w="505"/>
        <w:gridCol w:w="505"/>
        <w:gridCol w:w="505"/>
        <w:gridCol w:w="558"/>
        <w:gridCol w:w="89"/>
        <w:gridCol w:w="416"/>
        <w:gridCol w:w="760"/>
        <w:gridCol w:w="760"/>
        <w:gridCol w:w="760"/>
      </w:tblGrid>
      <w:tr w:rsidR="005E5EFB" w:rsidRPr="00A63BE5" w:rsidTr="005E5EFB">
        <w:trPr>
          <w:trHeight w:val="2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4F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4F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4F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4F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4F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4F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4F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4F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4F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4F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4F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4F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4F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4F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4F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4F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4F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4F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EFB" w:rsidRPr="00A63BE5" w:rsidTr="005E5EFB">
        <w:trPr>
          <w:gridAfter w:val="5"/>
          <w:wAfter w:w="2785" w:type="dxa"/>
          <w:trHeight w:val="26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полных лет обучающихся по состоянию на 1 января следующего за отчетным года</w:t>
            </w:r>
          </w:p>
        </w:tc>
      </w:tr>
      <w:tr w:rsidR="005E5EFB" w:rsidRPr="00A63BE5" w:rsidTr="005E5EFB">
        <w:trPr>
          <w:gridAfter w:val="5"/>
          <w:wAfter w:w="2785" w:type="dxa"/>
          <w:trHeight w:val="36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E5EFB" w:rsidRPr="00A63BE5" w:rsidTr="005E5EFB">
        <w:trPr>
          <w:gridAfter w:val="5"/>
          <w:wAfter w:w="2785" w:type="dxa"/>
          <w:trHeight w:val="2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EFB" w:rsidRPr="00A63BE5" w:rsidRDefault="005E5EFB" w:rsidP="004F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EFB" w:rsidRPr="00A63BE5" w:rsidTr="005E5EFB">
        <w:trPr>
          <w:gridAfter w:val="5"/>
          <w:wAfter w:w="2785" w:type="dxa"/>
          <w:trHeight w:val="2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4F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E5EFB" w:rsidRPr="00A63BE5" w:rsidTr="005E5EFB">
        <w:trPr>
          <w:gridAfter w:val="5"/>
          <w:wAfter w:w="2785" w:type="dxa"/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FB" w:rsidRPr="00A63BE5" w:rsidRDefault="005E5EFB" w:rsidP="004F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  направленность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E5EFB" w:rsidRPr="00A63BE5" w:rsidTr="005E5EFB">
        <w:trPr>
          <w:gridAfter w:val="5"/>
          <w:wAfter w:w="2785" w:type="dxa"/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FB" w:rsidRPr="00A63BE5" w:rsidRDefault="005E5EFB" w:rsidP="004F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обучающихся в организации по дополнительным общеобразовательным программам по состоянию </w:t>
            </w:r>
            <w:r w:rsidRPr="00A63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конец отчетного года –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FB" w:rsidRPr="00A63BE5" w:rsidRDefault="005E5EFB" w:rsidP="005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</w:tr>
    </w:tbl>
    <w:p w:rsidR="00BA646F" w:rsidRDefault="00BA646F" w:rsidP="0027008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646F" w:rsidRDefault="00BA646F" w:rsidP="0027008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0084" w:rsidRDefault="00524F14" w:rsidP="0027008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270084" w:rsidRPr="00316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аздел 5. Программное обеспечение образовательного процесса.</w:t>
      </w:r>
    </w:p>
    <w:p w:rsidR="007905F0" w:rsidRPr="007905F0" w:rsidRDefault="007905F0" w:rsidP="007905F0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Педагогический коллектив предлагает  учащимся свободный выбор дополнительных общеобразовательных программ в соответствии с  их интересами, склонностями и способностями.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</w:t>
      </w:r>
      <w:r w:rsidR="00E9310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E5E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Центре</w:t>
      </w:r>
      <w:r w:rsidRPr="0079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следующие образовательные программы:</w:t>
      </w:r>
    </w:p>
    <w:p w:rsidR="007905F0" w:rsidRPr="007905F0" w:rsidRDefault="007905F0" w:rsidP="007905F0">
      <w:pPr>
        <w:spacing w:before="60" w:after="7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5F0">
        <w:rPr>
          <w:rFonts w:ascii="Times New Roman" w:hAnsi="Times New Roman" w:cs="Times New Roman"/>
          <w:b/>
          <w:sz w:val="24"/>
          <w:szCs w:val="24"/>
        </w:rPr>
        <w:t>Художественная  направленность</w:t>
      </w:r>
    </w:p>
    <w:tbl>
      <w:tblPr>
        <w:tblStyle w:val="11"/>
        <w:tblW w:w="5495" w:type="dxa"/>
        <w:tblLayout w:type="fixed"/>
        <w:tblLook w:val="04A0" w:firstRow="1" w:lastRow="0" w:firstColumn="1" w:lastColumn="0" w:noHBand="0" w:noVBand="1"/>
      </w:tblPr>
      <w:tblGrid>
        <w:gridCol w:w="601"/>
        <w:gridCol w:w="4894"/>
      </w:tblGrid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"Мастерская сувениров"</w:t>
            </w:r>
          </w:p>
        </w:tc>
      </w:tr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«Текстильные фантазии»</w:t>
            </w:r>
          </w:p>
        </w:tc>
      </w:tr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«Секреты рукоделия»</w:t>
            </w:r>
          </w:p>
        </w:tc>
      </w:tr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4" w:type="dxa"/>
          </w:tcPr>
          <w:p w:rsidR="007905F0" w:rsidRPr="007905F0" w:rsidRDefault="00DB71DF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Креатив»</w:t>
            </w:r>
          </w:p>
        </w:tc>
      </w:tr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4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«Графический дизайн»</w:t>
            </w:r>
          </w:p>
        </w:tc>
      </w:tr>
    </w:tbl>
    <w:p w:rsidR="007905F0" w:rsidRPr="007905F0" w:rsidRDefault="007905F0" w:rsidP="007905F0">
      <w:pPr>
        <w:spacing w:before="60" w:after="7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5F0">
        <w:rPr>
          <w:rFonts w:ascii="Times New Roman" w:hAnsi="Times New Roman" w:cs="Times New Roman"/>
          <w:b/>
          <w:sz w:val="24"/>
          <w:szCs w:val="24"/>
        </w:rPr>
        <w:t>Социально-</w:t>
      </w:r>
      <w:r w:rsidR="005402E3">
        <w:rPr>
          <w:rFonts w:ascii="Times New Roman" w:hAnsi="Times New Roman" w:cs="Times New Roman"/>
          <w:b/>
          <w:sz w:val="24"/>
          <w:szCs w:val="24"/>
        </w:rPr>
        <w:t>гуманитарная</w:t>
      </w:r>
      <w:r w:rsidRPr="007905F0"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</w:p>
    <w:tbl>
      <w:tblPr>
        <w:tblStyle w:val="11"/>
        <w:tblW w:w="5495" w:type="dxa"/>
        <w:tblLayout w:type="fixed"/>
        <w:tblLook w:val="04A0" w:firstRow="1" w:lastRow="0" w:firstColumn="1" w:lastColumn="0" w:noHBand="0" w:noVBand="1"/>
      </w:tblPr>
      <w:tblGrid>
        <w:gridCol w:w="601"/>
        <w:gridCol w:w="4894"/>
      </w:tblGrid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«Парикмахер»</w:t>
            </w:r>
          </w:p>
        </w:tc>
      </w:tr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</w:tcPr>
          <w:p w:rsidR="007905F0" w:rsidRPr="007905F0" w:rsidRDefault="005E5EFB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«Плетение кос»</w:t>
            </w:r>
          </w:p>
        </w:tc>
      </w:tr>
      <w:tr w:rsidR="005E5EFB" w:rsidRPr="007905F0" w:rsidTr="00524F14">
        <w:tc>
          <w:tcPr>
            <w:tcW w:w="601" w:type="dxa"/>
          </w:tcPr>
          <w:p w:rsidR="005E5EFB" w:rsidRPr="007905F0" w:rsidRDefault="005E5EFB" w:rsidP="00D4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</w:tcPr>
          <w:p w:rsidR="005E5EFB" w:rsidRDefault="005E5EFB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</w:tr>
      <w:tr w:rsidR="005E5EFB" w:rsidRPr="007905F0" w:rsidTr="00524F14">
        <w:tc>
          <w:tcPr>
            <w:tcW w:w="601" w:type="dxa"/>
          </w:tcPr>
          <w:p w:rsidR="005E5EFB" w:rsidRPr="007905F0" w:rsidRDefault="005E5EFB" w:rsidP="00D4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4" w:type="dxa"/>
          </w:tcPr>
          <w:p w:rsidR="005E5EFB" w:rsidRPr="00DB71DF" w:rsidRDefault="005E5EFB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5EFB" w:rsidRPr="007905F0" w:rsidTr="00524F14">
        <w:tc>
          <w:tcPr>
            <w:tcW w:w="601" w:type="dxa"/>
          </w:tcPr>
          <w:p w:rsidR="005E5EFB" w:rsidRPr="007905F0" w:rsidRDefault="005E5EFB" w:rsidP="00D4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4" w:type="dxa"/>
          </w:tcPr>
          <w:p w:rsidR="005E5EFB" w:rsidRPr="007905F0" w:rsidRDefault="005E5EFB" w:rsidP="00883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«Кулинарный курс»</w:t>
            </w:r>
          </w:p>
        </w:tc>
      </w:tr>
      <w:tr w:rsidR="005E5EFB" w:rsidRPr="007905F0" w:rsidTr="00524F14">
        <w:tc>
          <w:tcPr>
            <w:tcW w:w="601" w:type="dxa"/>
          </w:tcPr>
          <w:p w:rsidR="005E5EFB" w:rsidRPr="007905F0" w:rsidRDefault="005E5EFB" w:rsidP="00D4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4" w:type="dxa"/>
          </w:tcPr>
          <w:p w:rsidR="005E5EFB" w:rsidRPr="007905F0" w:rsidRDefault="005E5EFB" w:rsidP="008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«Кондитерский курс»</w:t>
            </w:r>
          </w:p>
        </w:tc>
      </w:tr>
      <w:tr w:rsidR="005E5EFB" w:rsidRPr="007905F0" w:rsidTr="00524F14">
        <w:tc>
          <w:tcPr>
            <w:tcW w:w="601" w:type="dxa"/>
          </w:tcPr>
          <w:p w:rsidR="005E5EFB" w:rsidRPr="007905F0" w:rsidRDefault="005E5EFB" w:rsidP="00D4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4" w:type="dxa"/>
          </w:tcPr>
          <w:p w:rsidR="005E5EFB" w:rsidRPr="007905F0" w:rsidRDefault="005E5EFB" w:rsidP="008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"Основы маникюра"</w:t>
            </w:r>
          </w:p>
        </w:tc>
      </w:tr>
    </w:tbl>
    <w:p w:rsidR="007905F0" w:rsidRPr="007905F0" w:rsidRDefault="007905F0" w:rsidP="007905F0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F0">
        <w:rPr>
          <w:rFonts w:ascii="Times New Roman" w:hAnsi="Times New Roman" w:cs="Times New Roman"/>
          <w:b/>
          <w:sz w:val="24"/>
          <w:szCs w:val="24"/>
        </w:rPr>
        <w:t>Техническая направленность</w:t>
      </w:r>
    </w:p>
    <w:tbl>
      <w:tblPr>
        <w:tblStyle w:val="11"/>
        <w:tblW w:w="5495" w:type="dxa"/>
        <w:tblLayout w:type="fixed"/>
        <w:tblLook w:val="04A0" w:firstRow="1" w:lastRow="0" w:firstColumn="1" w:lastColumn="0" w:noHBand="0" w:noVBand="1"/>
      </w:tblPr>
      <w:tblGrid>
        <w:gridCol w:w="601"/>
        <w:gridCol w:w="4894"/>
      </w:tblGrid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7905F0" w:rsidRPr="007905F0" w:rsidRDefault="00DB71DF" w:rsidP="00DB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</w:t>
            </w:r>
            <w:r w:rsidR="007905F0" w:rsidRPr="007905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5EFB" w:rsidRPr="007905F0" w:rsidTr="00524F14">
        <w:tc>
          <w:tcPr>
            <w:tcW w:w="601" w:type="dxa"/>
          </w:tcPr>
          <w:p w:rsidR="005E5EFB" w:rsidRPr="007905F0" w:rsidRDefault="005E5EFB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</w:tcPr>
          <w:p w:rsidR="005E5EFB" w:rsidRPr="005E5EFB" w:rsidRDefault="005E5EFB" w:rsidP="00E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5E5EFB" w:rsidRPr="007905F0" w:rsidTr="00524F14">
        <w:tc>
          <w:tcPr>
            <w:tcW w:w="601" w:type="dxa"/>
          </w:tcPr>
          <w:p w:rsidR="005E5EFB" w:rsidRPr="007905F0" w:rsidRDefault="005E5EFB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</w:tcPr>
          <w:p w:rsidR="005E5EFB" w:rsidRPr="007905F0" w:rsidRDefault="005E5EFB" w:rsidP="00E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-моделирование</w:t>
            </w:r>
          </w:p>
        </w:tc>
      </w:tr>
      <w:tr w:rsidR="005E5EFB" w:rsidRPr="007905F0" w:rsidTr="00524F14">
        <w:tc>
          <w:tcPr>
            <w:tcW w:w="601" w:type="dxa"/>
          </w:tcPr>
          <w:p w:rsidR="005E5EFB" w:rsidRPr="007905F0" w:rsidRDefault="005E5EFB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4" w:type="dxa"/>
          </w:tcPr>
          <w:p w:rsidR="005E5EFB" w:rsidRPr="007905F0" w:rsidRDefault="005E5EFB" w:rsidP="00E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 xml:space="preserve">Язык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СИ++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5EFB" w:rsidRPr="007905F0" w:rsidTr="00524F14">
        <w:tc>
          <w:tcPr>
            <w:tcW w:w="601" w:type="dxa"/>
          </w:tcPr>
          <w:p w:rsidR="005E5EFB" w:rsidRPr="007905F0" w:rsidRDefault="005E5EFB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4" w:type="dxa"/>
          </w:tcPr>
          <w:p w:rsidR="005E5EFB" w:rsidRPr="007905F0" w:rsidRDefault="005E5EFB" w:rsidP="00E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программирования «</w:t>
            </w: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аскаль»</w:t>
            </w:r>
          </w:p>
        </w:tc>
      </w:tr>
      <w:tr w:rsidR="005E5EFB" w:rsidRPr="007905F0" w:rsidTr="00524F14">
        <w:tc>
          <w:tcPr>
            <w:tcW w:w="601" w:type="dxa"/>
          </w:tcPr>
          <w:p w:rsidR="005E5EFB" w:rsidRPr="007905F0" w:rsidRDefault="005E5EFB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4" w:type="dxa"/>
          </w:tcPr>
          <w:p w:rsidR="005E5EFB" w:rsidRDefault="005E5EFB" w:rsidP="00E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</w:tr>
    </w:tbl>
    <w:p w:rsidR="007905F0" w:rsidRDefault="007905F0" w:rsidP="00270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05F0" w:rsidRPr="00302DB7" w:rsidRDefault="007905F0" w:rsidP="007905F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2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302D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реализованных программ</w:t>
      </w:r>
    </w:p>
    <w:p w:rsidR="007905F0" w:rsidRPr="0063603F" w:rsidRDefault="007905F0" w:rsidP="007905F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8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5803"/>
        <w:gridCol w:w="1830"/>
      </w:tblGrid>
      <w:tr w:rsidR="00721D0E" w:rsidRPr="004B7E44" w:rsidTr="00721D0E">
        <w:trPr>
          <w:trHeight w:val="1105"/>
        </w:trPr>
        <w:tc>
          <w:tcPr>
            <w:tcW w:w="968" w:type="dxa"/>
          </w:tcPr>
          <w:p w:rsidR="00721D0E" w:rsidRPr="004B7E44" w:rsidRDefault="00721D0E" w:rsidP="0074760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D0E" w:rsidRPr="004B7E44" w:rsidRDefault="00721D0E" w:rsidP="0074760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721D0E" w:rsidRPr="004B7E44" w:rsidRDefault="00721D0E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D0E" w:rsidRPr="004B7E44" w:rsidRDefault="00721D0E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</w:tc>
        <w:tc>
          <w:tcPr>
            <w:tcW w:w="1830" w:type="dxa"/>
          </w:tcPr>
          <w:p w:rsidR="00721D0E" w:rsidRPr="004B7E44" w:rsidRDefault="00721D0E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01 </w:t>
            </w:r>
            <w:r w:rsidR="006B2EDD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  <w:p w:rsidR="00721D0E" w:rsidRPr="004B7E44" w:rsidRDefault="00721D0E" w:rsidP="005E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E5E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21D0E" w:rsidRPr="004B7E44" w:rsidTr="00721D0E">
        <w:tc>
          <w:tcPr>
            <w:tcW w:w="968" w:type="dxa"/>
          </w:tcPr>
          <w:p w:rsidR="00721D0E" w:rsidRPr="004B7E44" w:rsidRDefault="00721D0E" w:rsidP="007476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3" w:type="dxa"/>
          </w:tcPr>
          <w:p w:rsidR="00721D0E" w:rsidRPr="00A87D2D" w:rsidRDefault="00721D0E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830" w:type="dxa"/>
          </w:tcPr>
          <w:p w:rsidR="00721D0E" w:rsidRPr="004B7E44" w:rsidRDefault="00843777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B18" w:rsidRPr="004B7E44" w:rsidTr="00C5510E">
        <w:tc>
          <w:tcPr>
            <w:tcW w:w="968" w:type="dxa"/>
          </w:tcPr>
          <w:p w:rsidR="00065B18" w:rsidRPr="004B7E44" w:rsidRDefault="00065B18" w:rsidP="00C5510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065B18" w:rsidRPr="00A87D2D" w:rsidRDefault="00065B18" w:rsidP="00C55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1830" w:type="dxa"/>
          </w:tcPr>
          <w:p w:rsidR="00065B18" w:rsidRPr="004B7E44" w:rsidRDefault="00065B18" w:rsidP="00C55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5B18" w:rsidRPr="004B7E44" w:rsidTr="00C5510E">
        <w:tc>
          <w:tcPr>
            <w:tcW w:w="968" w:type="dxa"/>
          </w:tcPr>
          <w:p w:rsidR="00065B18" w:rsidRPr="004B7E44" w:rsidRDefault="00065B18" w:rsidP="00C5510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3" w:type="dxa"/>
          </w:tcPr>
          <w:p w:rsidR="00065B18" w:rsidRPr="00A87D2D" w:rsidRDefault="00065B18" w:rsidP="00C55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30" w:type="dxa"/>
          </w:tcPr>
          <w:p w:rsidR="00065B18" w:rsidRDefault="00065B18" w:rsidP="00C55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5B18" w:rsidRPr="004B7E44" w:rsidTr="00C5510E">
        <w:tc>
          <w:tcPr>
            <w:tcW w:w="968" w:type="dxa"/>
          </w:tcPr>
          <w:p w:rsidR="00065B18" w:rsidRPr="004B7E44" w:rsidRDefault="00065B18" w:rsidP="00C5510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065B18" w:rsidRPr="004B7E44" w:rsidRDefault="00065B18" w:rsidP="00C551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30" w:type="dxa"/>
          </w:tcPr>
          <w:p w:rsidR="00065B18" w:rsidRPr="00747600" w:rsidRDefault="00065B18" w:rsidP="00C55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065B18" w:rsidRDefault="00065B18" w:rsidP="0006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5B18" w:rsidRPr="00903644" w:rsidRDefault="00065B18" w:rsidP="0006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программ по годам обучения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5802"/>
        <w:gridCol w:w="1859"/>
      </w:tblGrid>
      <w:tr w:rsidR="00065B18" w:rsidRPr="004B7E44" w:rsidTr="00C5510E">
        <w:trPr>
          <w:trHeight w:val="653"/>
        </w:trPr>
        <w:tc>
          <w:tcPr>
            <w:tcW w:w="969" w:type="dxa"/>
          </w:tcPr>
          <w:p w:rsidR="00065B18" w:rsidRPr="004B7E44" w:rsidRDefault="00065B18" w:rsidP="00C551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5B18" w:rsidRPr="004B7E44" w:rsidRDefault="00065B18" w:rsidP="00C551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065B18" w:rsidRPr="004B7E44" w:rsidRDefault="00065B18" w:rsidP="00C55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B18" w:rsidRPr="00AA481D" w:rsidRDefault="00065B18" w:rsidP="00C55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 обучения</w:t>
            </w:r>
          </w:p>
        </w:tc>
        <w:tc>
          <w:tcPr>
            <w:tcW w:w="1859" w:type="dxa"/>
          </w:tcPr>
          <w:p w:rsidR="00065B18" w:rsidRPr="004B7E44" w:rsidRDefault="00065B18" w:rsidP="00C55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  <w:p w:rsidR="00065B18" w:rsidRPr="004B7E44" w:rsidRDefault="00065B18" w:rsidP="00C55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65B18" w:rsidRPr="004B7E44" w:rsidTr="00C5510E">
        <w:tc>
          <w:tcPr>
            <w:tcW w:w="969" w:type="dxa"/>
          </w:tcPr>
          <w:p w:rsidR="00065B18" w:rsidRPr="004B7E44" w:rsidRDefault="00065B18" w:rsidP="00C5510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2" w:type="dxa"/>
          </w:tcPr>
          <w:p w:rsidR="00065B18" w:rsidRPr="004B7E44" w:rsidRDefault="00065B18" w:rsidP="00C55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859" w:type="dxa"/>
          </w:tcPr>
          <w:p w:rsidR="00065B18" w:rsidRPr="004B7E44" w:rsidRDefault="00065B18" w:rsidP="00C55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65B18" w:rsidRPr="004B7E44" w:rsidTr="00C5510E">
        <w:tc>
          <w:tcPr>
            <w:tcW w:w="969" w:type="dxa"/>
          </w:tcPr>
          <w:p w:rsidR="00065B18" w:rsidRPr="004B7E44" w:rsidRDefault="00065B18" w:rsidP="00C5510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2" w:type="dxa"/>
          </w:tcPr>
          <w:p w:rsidR="00065B18" w:rsidRPr="004B7E44" w:rsidRDefault="00065B18" w:rsidP="00C55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2 года обучения</w:t>
            </w:r>
          </w:p>
        </w:tc>
        <w:tc>
          <w:tcPr>
            <w:tcW w:w="1859" w:type="dxa"/>
          </w:tcPr>
          <w:p w:rsidR="00065B18" w:rsidRPr="004B7E44" w:rsidRDefault="00065B18" w:rsidP="00C55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B18" w:rsidRPr="004B7E44" w:rsidTr="00C5510E">
        <w:tc>
          <w:tcPr>
            <w:tcW w:w="969" w:type="dxa"/>
          </w:tcPr>
          <w:p w:rsidR="00065B18" w:rsidRPr="004B7E44" w:rsidRDefault="00065B18" w:rsidP="00C5510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2" w:type="dxa"/>
          </w:tcPr>
          <w:p w:rsidR="00065B18" w:rsidRPr="004B7E44" w:rsidRDefault="00065B18" w:rsidP="00C55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3 года обучения</w:t>
            </w:r>
          </w:p>
        </w:tc>
        <w:tc>
          <w:tcPr>
            <w:tcW w:w="1859" w:type="dxa"/>
          </w:tcPr>
          <w:p w:rsidR="00065B18" w:rsidRPr="004B7E44" w:rsidRDefault="00065B18" w:rsidP="00C55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5B18" w:rsidRDefault="00065B18" w:rsidP="00065B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2096" w:rsidRDefault="00A22096" w:rsidP="00065B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5B18" w:rsidRPr="00302DB7" w:rsidRDefault="00065B18" w:rsidP="00065B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утверждения образовательных программ, принятый в </w:t>
      </w:r>
      <w:r w:rsidRPr="00316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Центре</w:t>
      </w:r>
      <w:r w:rsidRPr="00302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22096" w:rsidRDefault="00A22096" w:rsidP="00A2209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совместно с методист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ом, заместителем директора по УВР 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образовательную программу, которую рассматривает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утверждается директором.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образовательной программе на группу и год обучения пишется рабочая программа, которая согласуется с заместителем директора по УВР и утверждается директором.</w:t>
      </w:r>
    </w:p>
    <w:p w:rsidR="00270084" w:rsidRPr="00302DB7" w:rsidRDefault="00270084" w:rsidP="00270084">
      <w:pPr>
        <w:spacing w:before="30" w:after="3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B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Системность оценки освоения образовательных программ, принятая в </w:t>
      </w:r>
      <w:r w:rsidRPr="003162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учреждении</w:t>
      </w:r>
      <w:r w:rsidRPr="00302DB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270084" w:rsidRPr="00302DB7" w:rsidRDefault="00270084" w:rsidP="00270084">
      <w:pPr>
        <w:spacing w:before="30" w:after="3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Центре 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и действует своя система диагностики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мониторинга  (усвоения воспитанниками 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программ) образовательного пространства. </w:t>
      </w:r>
    </w:p>
    <w:p w:rsidR="00270084" w:rsidRPr="00302DB7" w:rsidRDefault="00270084" w:rsidP="00270084">
      <w:pPr>
        <w:spacing w:before="30" w:after="3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 обучающихся в объединени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рассматривается педагогическим </w:t>
      </w:r>
      <w:r w:rsidR="0047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коллективом как неотъемлемая часть образовательного процесса, так как позволяет всем его участникам оценить реальную </w:t>
      </w:r>
      <w:r w:rsidR="00D3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результативность их совместной образовательной 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270084" w:rsidRPr="00302DB7" w:rsidRDefault="00270084" w:rsidP="00270084">
      <w:pPr>
        <w:spacing w:before="30" w:after="3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приведения в систему процесса диагностики результатов образовательной деятельности Центра, разработан и принят к реализации локальный акт «Положение об итоговой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промежуточной 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 обучающихся». Данный документ определяет: цель и задачи аттестации, основные принципы, условия и сроки проведения, функции, основные параметры усвоения образовательных программ, систему оценивания, формы проведения итоговой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промежуточной 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 и форму отчётной документации. </w:t>
      </w:r>
    </w:p>
    <w:p w:rsidR="001A7780" w:rsidRDefault="001A7780" w:rsidP="001A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2096" w:rsidRDefault="00A22096" w:rsidP="00166A2B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166A2B" w:rsidRPr="00286C6D" w:rsidRDefault="00166A2B" w:rsidP="00166A2B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6C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6.</w:t>
      </w:r>
      <w:r w:rsidR="00E93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86C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кадрового педагогического состава</w:t>
      </w:r>
    </w:p>
    <w:p w:rsidR="00166A2B" w:rsidRPr="00286C6D" w:rsidRDefault="00166A2B" w:rsidP="0016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результативность дополнительного образования  в определяющей степени зависят от кадрового потенциала, профессиональной и педагогической компетенции, творческой активности педагогических кадров.</w:t>
      </w:r>
    </w:p>
    <w:p w:rsidR="00166A2B" w:rsidRPr="00286C6D" w:rsidRDefault="00166A2B" w:rsidP="0016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C6D">
        <w:rPr>
          <w:rFonts w:ascii="Times New Roman" w:eastAsia="Calibri" w:hAnsi="Times New Roman" w:cs="Times New Roman"/>
          <w:sz w:val="24"/>
          <w:szCs w:val="24"/>
        </w:rPr>
        <w:t>В учреждении сложился творческий коллектив, который отличается зрелостью, стабильностью и работоспособностью. Это является результатом целенаправленной деятельности администрации, которая направлена на усиление положительной мотивации и создание благоприятного климата в коллективе, а также создание условий для творческой работы педагогов, самообразования и повышения уровня квалификации.</w:t>
      </w:r>
    </w:p>
    <w:p w:rsidR="00166A2B" w:rsidRPr="00286C6D" w:rsidRDefault="00166A2B" w:rsidP="0016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66A2B" w:rsidRDefault="00166A2B" w:rsidP="00166A2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и состав педагогических работников</w:t>
      </w:r>
    </w:p>
    <w:p w:rsidR="00166A2B" w:rsidRPr="00286C6D" w:rsidRDefault="00166A2B" w:rsidP="00166A2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108"/>
        <w:gridCol w:w="2233"/>
      </w:tblGrid>
      <w:tr w:rsidR="00166A2B" w:rsidRPr="00286C6D" w:rsidTr="00166A2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66A2B" w:rsidRPr="00286C6D" w:rsidRDefault="00166A2B" w:rsidP="00166A2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 факту)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01 </w:t>
            </w:r>
            <w:r w:rsidR="006B2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января</w:t>
            </w:r>
          </w:p>
          <w:p w:rsidR="00166A2B" w:rsidRPr="00286C6D" w:rsidRDefault="00166A2B" w:rsidP="00A2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22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66A2B" w:rsidRPr="00286C6D" w:rsidTr="00166A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педагогических работников (включая совместителей) 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6A2B" w:rsidRPr="00286C6D" w:rsidTr="00166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работники:</w:t>
            </w:r>
          </w:p>
          <w:p w:rsidR="00166A2B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 дополнительного образования </w:t>
            </w:r>
          </w:p>
          <w:p w:rsidR="00166A2B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организатор</w:t>
            </w:r>
          </w:p>
          <w:p w:rsidR="00166A2B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  <w:p w:rsidR="00166A2B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166A2B" w:rsidRPr="00286C6D" w:rsidRDefault="00721D0E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66A2B">
              <w:rPr>
                <w:rFonts w:ascii="Times New Roman" w:eastAsia="Calibri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6" w:rsidRDefault="00A22096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2B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B71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166A2B" w:rsidRDefault="00A22096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66A2B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66A2B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66A2B" w:rsidRPr="00286C6D" w:rsidRDefault="00D91CE1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66A2B" w:rsidRPr="00286C6D" w:rsidTr="00166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работники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3C4DE9" w:rsidRDefault="00166A2B" w:rsidP="00A2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0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6A2B" w:rsidRPr="00286C6D" w:rsidTr="00166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66A2B" w:rsidRPr="00286C6D" w:rsidRDefault="00166A2B" w:rsidP="0016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2B" w:rsidRPr="00286C6D" w:rsidRDefault="00166A2B" w:rsidP="00166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качественных показателей педагогических кадров по уровню образования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506"/>
        <w:gridCol w:w="1984"/>
      </w:tblGrid>
      <w:tr w:rsidR="00166A2B" w:rsidRPr="00286C6D" w:rsidTr="00166A2B">
        <w:trPr>
          <w:trHeight w:val="78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66A2B" w:rsidRPr="00286C6D" w:rsidRDefault="00166A2B" w:rsidP="00166A2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A2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01 </w:t>
            </w:r>
            <w:r w:rsidR="006B2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января </w:t>
            </w: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22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A22096" w:rsidRDefault="00166A2B" w:rsidP="00A2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A220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166A2B" w:rsidRPr="00286C6D" w:rsidRDefault="00166A2B" w:rsidP="00166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2B" w:rsidRPr="00286C6D" w:rsidRDefault="00166A2B" w:rsidP="00166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характеристики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506"/>
        <w:gridCol w:w="1984"/>
      </w:tblGrid>
      <w:tr w:rsidR="00166A2B" w:rsidRPr="00286C6D" w:rsidTr="00166A2B">
        <w:trPr>
          <w:trHeight w:val="68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01 </w:t>
            </w:r>
            <w:r w:rsidR="006B2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января</w:t>
            </w:r>
          </w:p>
          <w:p w:rsidR="00166A2B" w:rsidRPr="00286C6D" w:rsidRDefault="00166A2B" w:rsidP="00A2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22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E93109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Первая 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A22096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166A2B" w:rsidRPr="00286C6D" w:rsidRDefault="00166A2B" w:rsidP="00166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2B" w:rsidRPr="00286C6D" w:rsidRDefault="00166A2B" w:rsidP="00166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Динамика распределения педагогов по стажу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506"/>
        <w:gridCol w:w="1984"/>
      </w:tblGrid>
      <w:tr w:rsidR="00166A2B" w:rsidRPr="00286C6D" w:rsidTr="00166A2B">
        <w:trPr>
          <w:trHeight w:val="57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66A2B" w:rsidRPr="00286C6D" w:rsidRDefault="00166A2B" w:rsidP="00166A2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01 </w:t>
            </w:r>
            <w:r w:rsidR="006B2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января</w:t>
            </w:r>
          </w:p>
          <w:p w:rsidR="00166A2B" w:rsidRPr="00286C6D" w:rsidRDefault="00166A2B" w:rsidP="00A2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22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91CE1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1" w:rsidRPr="00286C6D" w:rsidRDefault="00D91CE1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1" w:rsidRPr="00286C6D" w:rsidRDefault="00D91CE1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1" w:rsidRPr="00A22096" w:rsidRDefault="00A22096" w:rsidP="00D91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91CE1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1" w:rsidRPr="00286C6D" w:rsidRDefault="00D91CE1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1" w:rsidRPr="00286C6D" w:rsidRDefault="00D91CE1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1" w:rsidRPr="00286C6D" w:rsidRDefault="00D91CE1" w:rsidP="00D91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91CE1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1" w:rsidRPr="00286C6D" w:rsidRDefault="00D91CE1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1" w:rsidRPr="00286C6D" w:rsidRDefault="00D91CE1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1" w:rsidRPr="00286C6D" w:rsidRDefault="00D91CE1" w:rsidP="00D91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91CE1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1" w:rsidRPr="00286C6D" w:rsidRDefault="00D91CE1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1" w:rsidRPr="00286C6D" w:rsidRDefault="00D91CE1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1" w:rsidRPr="00286C6D" w:rsidRDefault="00D91CE1" w:rsidP="00D91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166A2B" w:rsidRPr="00286C6D" w:rsidRDefault="00166A2B" w:rsidP="00166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2B" w:rsidRPr="00286C6D" w:rsidRDefault="00166A2B" w:rsidP="00166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распределения педагогов по возрасту и гендерному составу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506"/>
        <w:gridCol w:w="1984"/>
      </w:tblGrid>
      <w:tr w:rsidR="00166A2B" w:rsidRPr="00286C6D" w:rsidTr="00166A2B">
        <w:trPr>
          <w:trHeight w:val="56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66A2B" w:rsidRPr="00286C6D" w:rsidRDefault="00166A2B" w:rsidP="00166A2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01 </w:t>
            </w:r>
            <w:r w:rsidR="006B2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января</w:t>
            </w:r>
          </w:p>
          <w:p w:rsidR="00166A2B" w:rsidRPr="00286C6D" w:rsidRDefault="00166A2B" w:rsidP="00A2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D91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22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От 25 до 35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A22096" w:rsidRDefault="00A22096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36 до 47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319F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От 48 до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319F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От 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319F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C4263E" w:rsidRDefault="00166A2B" w:rsidP="00C42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C426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166A2B" w:rsidRPr="00286C6D" w:rsidRDefault="00166A2B" w:rsidP="00166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2B" w:rsidRPr="00286C6D" w:rsidRDefault="00166A2B" w:rsidP="00166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роста квалификации  (педагогические кадры, обучившиеся на курсах повышения квалификации).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6334"/>
        <w:gridCol w:w="1948"/>
      </w:tblGrid>
      <w:tr w:rsidR="00166A2B" w:rsidRPr="00286C6D" w:rsidTr="00166A2B">
        <w:trPr>
          <w:trHeight w:val="59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2B" w:rsidRPr="00286C6D" w:rsidRDefault="00166A2B" w:rsidP="00166A2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C6D">
              <w:rPr>
                <w:rFonts w:ascii="Times New Roman" w:eastAsia="Calibri" w:hAnsi="Times New Roman" w:cs="Times New Roman"/>
                <w:b/>
              </w:rPr>
              <w:t xml:space="preserve">На 01 </w:t>
            </w:r>
            <w:r w:rsidR="006B2EDD">
              <w:rPr>
                <w:rFonts w:ascii="Times New Roman" w:eastAsia="Calibri" w:hAnsi="Times New Roman" w:cs="Times New Roman"/>
                <w:b/>
              </w:rPr>
              <w:t>января</w:t>
            </w:r>
          </w:p>
          <w:p w:rsidR="00166A2B" w:rsidRPr="00286C6D" w:rsidRDefault="00166A2B" w:rsidP="00A2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A22096">
              <w:rPr>
                <w:rFonts w:ascii="Times New Roman" w:eastAsia="Calibri" w:hAnsi="Times New Roman" w:cs="Times New Roman"/>
                <w:b/>
              </w:rPr>
              <w:t>3</w:t>
            </w:r>
            <w:r w:rsidRPr="00286C6D">
              <w:rPr>
                <w:rFonts w:ascii="Times New Roman" w:eastAsia="Calibri" w:hAnsi="Times New Roman" w:cs="Times New Roman"/>
                <w:b/>
              </w:rPr>
              <w:t>г.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843777" w:rsidP="00A2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0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D91CE1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86C6D" w:rsidRPr="00286C6D" w:rsidRDefault="00286C6D" w:rsidP="00286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084" w:rsidRPr="00297E83" w:rsidRDefault="00270084" w:rsidP="0027008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7. </w:t>
      </w:r>
      <w:r w:rsidRPr="0029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сопровождение образовательного процесса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70084" w:rsidRPr="008169D2" w:rsidRDefault="00270084" w:rsidP="00721D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Задачи методической работы:</w:t>
      </w:r>
    </w:p>
    <w:p w:rsidR="00270084" w:rsidRDefault="00270084" w:rsidP="00721D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программное и информационно - методическое обеспечение учебно-воспитательного процесса;</w:t>
      </w:r>
    </w:p>
    <w:p w:rsidR="000D620E" w:rsidRPr="008169D2" w:rsidRDefault="000D620E" w:rsidP="00721D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-сопровождение культурно-массовых мероприятий клубного, городского, республиканского уровней;</w:t>
      </w:r>
    </w:p>
    <w:p w:rsidR="00270084" w:rsidRPr="008169D2" w:rsidRDefault="00270084" w:rsidP="0072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повышению профессионального мастерства педагогических кадров;</w:t>
      </w:r>
    </w:p>
    <w:p w:rsidR="00270084" w:rsidRDefault="00270084" w:rsidP="0072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социальных связей.</w:t>
      </w:r>
    </w:p>
    <w:p w:rsidR="00270084" w:rsidRPr="008169D2" w:rsidRDefault="00270084" w:rsidP="00721D0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F7">
        <w:rPr>
          <w:rFonts w:ascii="Times New Roman" w:hAnsi="Times New Roman" w:cs="Times New Roman"/>
          <w:b/>
          <w:sz w:val="24"/>
          <w:szCs w:val="24"/>
        </w:rPr>
        <w:t>Программное обеспечение работы Центра:</w:t>
      </w:r>
      <w:r w:rsidR="00D33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направления работы по программному обеспечению:</w:t>
      </w:r>
    </w:p>
    <w:p w:rsidR="00270084" w:rsidRPr="008169D2" w:rsidRDefault="00270084" w:rsidP="00721D0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изучение методических материалов по разработке дополнительных </w:t>
      </w:r>
      <w:r w:rsidR="000C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</w:t>
      </w:r>
      <w:r w:rsidR="000C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 профессионально</w:t>
      </w:r>
      <w:r w:rsidR="00CD1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обучения</w:t>
      </w:r>
      <w:r w:rsidR="004B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досуговых проектов и  программ  профилактической, </w:t>
      </w:r>
      <w:proofErr w:type="spellStart"/>
      <w:r w:rsidR="004B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="004B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</w:t>
      </w: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0084" w:rsidRPr="008169D2" w:rsidRDefault="00270084" w:rsidP="00721D0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оказание методической помощи педагогам по корректировке и  созданию дополнительных </w:t>
      </w:r>
      <w:r w:rsidR="000C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</w:t>
      </w:r>
      <w:r w:rsidR="000C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 профессионально</w:t>
      </w:r>
      <w:r w:rsidR="0044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обучения</w:t>
      </w:r>
      <w:r w:rsidR="004B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положений по проведению мероприятий</w:t>
      </w: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0084" w:rsidRPr="008169D2" w:rsidRDefault="00270084" w:rsidP="00721D0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составление методических пособий по разработке дополнит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ельных </w:t>
      </w:r>
      <w:r w:rsidR="000C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программ, проведению занятий.</w:t>
      </w:r>
    </w:p>
    <w:p w:rsidR="00270084" w:rsidRPr="003B18F7" w:rsidRDefault="00270084" w:rsidP="00721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в учреждении </w:t>
      </w:r>
      <w:r w:rsidRPr="003B18F7">
        <w:rPr>
          <w:rFonts w:ascii="Times New Roman" w:hAnsi="Times New Roman" w:cs="Times New Roman"/>
          <w:sz w:val="24"/>
          <w:szCs w:val="24"/>
        </w:rPr>
        <w:t xml:space="preserve">создан банк </w:t>
      </w:r>
      <w:r w:rsidR="000C5C06">
        <w:rPr>
          <w:rFonts w:ascii="Times New Roman" w:hAnsi="Times New Roman" w:cs="Times New Roman"/>
          <w:sz w:val="24"/>
          <w:szCs w:val="24"/>
        </w:rPr>
        <w:t>обще</w:t>
      </w:r>
      <w:r w:rsidRPr="003B18F7">
        <w:rPr>
          <w:rFonts w:ascii="Times New Roman" w:hAnsi="Times New Roman" w:cs="Times New Roman"/>
          <w:sz w:val="24"/>
          <w:szCs w:val="24"/>
        </w:rPr>
        <w:t>образовательных программ, разработанных педагогами дополн</w:t>
      </w:r>
      <w:r w:rsidR="00444A71">
        <w:rPr>
          <w:rFonts w:ascii="Times New Roman" w:hAnsi="Times New Roman" w:cs="Times New Roman"/>
          <w:sz w:val="24"/>
          <w:szCs w:val="24"/>
        </w:rPr>
        <w:t>ительного образования</w:t>
      </w:r>
      <w:r w:rsidRPr="003B18F7">
        <w:rPr>
          <w:rFonts w:ascii="Times New Roman" w:hAnsi="Times New Roman" w:cs="Times New Roman"/>
          <w:sz w:val="24"/>
          <w:szCs w:val="24"/>
        </w:rPr>
        <w:t>;  ежегодно проводится мониторинг состояния программ Центра; консультации педагогов, работающих над созданием и внедрением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B18F7">
        <w:rPr>
          <w:rFonts w:ascii="Times New Roman" w:hAnsi="Times New Roman" w:cs="Times New Roman"/>
          <w:sz w:val="24"/>
          <w:szCs w:val="24"/>
        </w:rPr>
        <w:t>.</w:t>
      </w:r>
    </w:p>
    <w:p w:rsidR="00270084" w:rsidRPr="003B18F7" w:rsidRDefault="00270084" w:rsidP="0027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97E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3B1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повышения квалификации: </w:t>
      </w:r>
      <w:r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организовано прохождение своевременног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обучения на курсах педагогами</w:t>
      </w:r>
      <w:r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организован профессиональный обмен опытом (открытые занятия, мастер - классы, отчётные</w:t>
      </w:r>
      <w:r w:rsidR="0047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занятий</w:t>
      </w:r>
      <w:r w:rsidR="0029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состоянию на 1 </w:t>
      </w:r>
      <w:r w:rsidR="00E9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2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B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4B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2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</w:t>
      </w:r>
      <w:r w:rsidR="004B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42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</w:t>
      </w:r>
      <w:r w:rsidR="004B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</w:t>
      </w:r>
      <w:r w:rsidR="004B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 курсы повышения квалификации</w:t>
      </w:r>
      <w:r w:rsidR="0029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084" w:rsidRDefault="00270084" w:rsidP="0027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F7">
        <w:rPr>
          <w:rFonts w:ascii="Times New Roman" w:hAnsi="Times New Roman" w:cs="Times New Roman"/>
          <w:b/>
          <w:sz w:val="24"/>
          <w:szCs w:val="24"/>
        </w:rPr>
        <w:t>Аттестация  педагогов:</w:t>
      </w:r>
      <w:r w:rsidRPr="003B18F7">
        <w:rPr>
          <w:rFonts w:ascii="Times New Roman" w:hAnsi="Times New Roman" w:cs="Times New Roman"/>
          <w:sz w:val="24"/>
          <w:szCs w:val="24"/>
        </w:rPr>
        <w:t xml:space="preserve"> аттестация педагогов проходит в соответствии с Положением о  проведении аттестации специалистов и руководящих работников  муниципальных учреждений г. Ижевска, подведомственных Управлению по делам мо</w:t>
      </w:r>
      <w:r>
        <w:rPr>
          <w:rFonts w:ascii="Times New Roman" w:hAnsi="Times New Roman" w:cs="Times New Roman"/>
          <w:sz w:val="24"/>
          <w:szCs w:val="24"/>
        </w:rPr>
        <w:t>лодёжи Администрации г. Ижевска</w:t>
      </w:r>
      <w:r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организована работа  аттестационной комиссии.</w:t>
      </w:r>
    </w:p>
    <w:p w:rsidR="004B7B47" w:rsidRPr="003B18F7" w:rsidRDefault="004B7B47" w:rsidP="0027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1 </w:t>
      </w:r>
      <w:r w:rsidR="006B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 5 педагогов дополнительного образования </w:t>
      </w:r>
      <w:r w:rsidR="00E9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высшие квалификационные категории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4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F4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-организатор</w:t>
      </w:r>
      <w:r w:rsidR="00F4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9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084" w:rsidRDefault="00270084" w:rsidP="0027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Аттестация обучающихся Центра: </w:t>
      </w:r>
      <w:r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и внедрено в учебный процесс Положение об итоговой  и промежуточной аттестации обучающихся; с педагогами ведется работа по разработке критериев оценки усвоения обучающимися учебного материала; проводится  методическое сопровождение промежуточной и итоговой аттестации обучающихся.</w:t>
      </w:r>
    </w:p>
    <w:p w:rsidR="00411A4B" w:rsidRDefault="00270084" w:rsidP="0027008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B1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Рекламно-информационное обеспечение работы Центра: </w:t>
      </w:r>
    </w:p>
    <w:p w:rsidR="003A7622" w:rsidRDefault="003A7622" w:rsidP="003A762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27A34">
        <w:rPr>
          <w:rFonts w:ascii="Times New Roman" w:hAnsi="Times New Roman" w:cs="Times New Roman"/>
          <w:sz w:val="24"/>
          <w:szCs w:val="24"/>
        </w:rPr>
        <w:t xml:space="preserve">Особое внимание было уделено развитию информационного </w:t>
      </w:r>
      <w:r>
        <w:rPr>
          <w:rFonts w:ascii="Times New Roman" w:hAnsi="Times New Roman" w:cs="Times New Roman"/>
          <w:sz w:val="24"/>
          <w:szCs w:val="24"/>
        </w:rPr>
        <w:t>пространства М</w:t>
      </w:r>
      <w:r w:rsidRPr="00A27A34">
        <w:rPr>
          <w:rFonts w:ascii="Times New Roman" w:hAnsi="Times New Roman" w:cs="Times New Roman"/>
          <w:sz w:val="24"/>
          <w:szCs w:val="24"/>
        </w:rPr>
        <w:t>олодежного центра</w:t>
      </w:r>
      <w:r w:rsidR="00DB71DF">
        <w:rPr>
          <w:rFonts w:ascii="Times New Roman" w:hAnsi="Times New Roman" w:cs="Times New Roman"/>
          <w:sz w:val="24"/>
          <w:szCs w:val="24"/>
        </w:rPr>
        <w:t>.</w:t>
      </w:r>
    </w:p>
    <w:p w:rsidR="003A7622" w:rsidRDefault="003A7622" w:rsidP="003A7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F3C">
        <w:rPr>
          <w:rFonts w:ascii="Times New Roman" w:hAnsi="Times New Roman" w:cs="Times New Roman"/>
          <w:sz w:val="24"/>
          <w:szCs w:val="24"/>
        </w:rPr>
        <w:t>Поддерж</w:t>
      </w:r>
      <w:r>
        <w:rPr>
          <w:rFonts w:ascii="Times New Roman" w:hAnsi="Times New Roman" w:cs="Times New Roman"/>
          <w:sz w:val="24"/>
          <w:szCs w:val="24"/>
        </w:rPr>
        <w:t xml:space="preserve">ивается </w:t>
      </w:r>
      <w:r w:rsidRPr="00FA3F3C">
        <w:rPr>
          <w:rFonts w:ascii="Times New Roman" w:hAnsi="Times New Roman" w:cs="Times New Roman"/>
          <w:sz w:val="24"/>
          <w:szCs w:val="24"/>
        </w:rPr>
        <w:t xml:space="preserve"> официальн</w:t>
      </w:r>
      <w:r>
        <w:rPr>
          <w:rFonts w:ascii="Times New Roman" w:hAnsi="Times New Roman" w:cs="Times New Roman"/>
          <w:sz w:val="24"/>
          <w:szCs w:val="24"/>
        </w:rPr>
        <w:t xml:space="preserve">ый  сайт Учреждения </w:t>
      </w:r>
      <w:r w:rsidRPr="00FA3F3C">
        <w:rPr>
          <w:rFonts w:ascii="Times New Roman" w:hAnsi="Times New Roman" w:cs="Times New Roman"/>
          <w:sz w:val="24"/>
          <w:szCs w:val="24"/>
        </w:rPr>
        <w:t xml:space="preserve">  в сети «Интернет» согласно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F3C">
        <w:rPr>
          <w:rFonts w:ascii="Times New Roman" w:hAnsi="Times New Roman" w:cs="Times New Roman"/>
          <w:sz w:val="24"/>
          <w:szCs w:val="24"/>
        </w:rPr>
        <w:t>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F3C">
        <w:rPr>
          <w:rFonts w:ascii="Times New Roman" w:hAnsi="Times New Roman" w:cs="Times New Roman"/>
          <w:sz w:val="24"/>
          <w:szCs w:val="24"/>
        </w:rPr>
        <w:t xml:space="preserve">(утв. </w:t>
      </w:r>
      <w:hyperlink r:id="rId12" w:history="1">
        <w:r w:rsidRPr="00FA3F3C">
          <w:rPr>
            <w:rStyle w:val="af1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A3F3C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29 мая 2014 г. N 785)</w:t>
      </w:r>
      <w:r w:rsidRPr="00A27A34">
        <w:rPr>
          <w:rFonts w:ascii="Times New Roman" w:hAnsi="Times New Roman" w:cs="Times New Roman"/>
          <w:sz w:val="24"/>
          <w:szCs w:val="24"/>
        </w:rPr>
        <w:t>, что позволило значительно увеличить количество информации о деятельности Учреждения в сети интернет. Наполняемость сайта новым контентом осуществляется оперативно.</w:t>
      </w:r>
      <w:r w:rsidRPr="00201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A2B" w:rsidRDefault="00166A2B" w:rsidP="00270084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109" w:rsidRDefault="00E93109" w:rsidP="00270084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825CD" w:rsidRPr="005D5A6D" w:rsidRDefault="00B825CD" w:rsidP="00B825CD">
      <w:pPr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5D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Социально-психологическое сопровождение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Центра</w:t>
      </w:r>
      <w:r w:rsidRPr="005D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825CD" w:rsidRDefault="00B825CD" w:rsidP="00B82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825CD" w:rsidRPr="00964BF6" w:rsidRDefault="00B825CD" w:rsidP="00B82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структурных подразделений Центра является «Отдел по профориентации, профилактике и содействию трудоустройству молодежи», который информирует  подростков и молодежь города Ижевска об актуальных вакансиях, поступивших от работодателей города, оказывает помощь в профессиональном самоопределении, проводит индивидуальные и групповые консультации психологической направленности, а также организует профилактические мероприятия. </w:t>
      </w:r>
    </w:p>
    <w:p w:rsidR="00B825CD" w:rsidRPr="00964BF6" w:rsidRDefault="00B825CD" w:rsidP="00B82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64BF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Социально-психологическое  сопровождение деятельности Центр осуществляют социальный педагог и педагог-психолог.</w:t>
      </w:r>
    </w:p>
    <w:p w:rsidR="00B825CD" w:rsidRPr="00964BF6" w:rsidRDefault="00B825CD" w:rsidP="00B82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их задачи входит:</w:t>
      </w:r>
    </w:p>
    <w:p w:rsidR="00B825CD" w:rsidRPr="00964BF6" w:rsidRDefault="00B825CD" w:rsidP="00B82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создание условий для успешной социализации детей и подростков, сохранения  физического и психологического здоровья; </w:t>
      </w:r>
    </w:p>
    <w:p w:rsidR="00B825CD" w:rsidRPr="00964BF6" w:rsidRDefault="00B825CD" w:rsidP="00B82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-пропаганда психолого-педагогических знаний среди педагогов, детей, родителей с целью повышения уровня психологической культуры и психологической компетентности всех участников образовательного процесса;</w:t>
      </w:r>
    </w:p>
    <w:p w:rsidR="00B825CD" w:rsidRPr="00964BF6" w:rsidRDefault="00B825CD" w:rsidP="00B82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работа, направленная  на развитие личностного и творческого потенциала детей;</w:t>
      </w:r>
    </w:p>
    <w:p w:rsidR="00B825CD" w:rsidRPr="00964BF6" w:rsidRDefault="00B825CD" w:rsidP="00B82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консультирование педагогов и родителей по проблемам воспитания и развития;</w:t>
      </w:r>
    </w:p>
    <w:p w:rsidR="00B825CD" w:rsidRPr="00964BF6" w:rsidRDefault="00B825CD" w:rsidP="00B82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профилактика </w:t>
      </w:r>
      <w:proofErr w:type="gramStart"/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социальной</w:t>
      </w:r>
      <w:proofErr w:type="gramEnd"/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дезадаптации</w:t>
      </w:r>
      <w:proofErr w:type="spellEnd"/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вредных привычек; </w:t>
      </w:r>
    </w:p>
    <w:p w:rsidR="00B825CD" w:rsidRPr="00964BF6" w:rsidRDefault="00B825CD" w:rsidP="00B82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профориентация. </w:t>
      </w:r>
    </w:p>
    <w:p w:rsidR="00B825CD" w:rsidRPr="00964BF6" w:rsidRDefault="00B825CD" w:rsidP="00B82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Педагогом-психологом проводятся занятия по развитию коммуникативных навыков, развитию волевых качеств, самопознанию. Занятия проводятся в форме деловых игр, тренингов, индивидуальных, групповых занятий, бесед.</w:t>
      </w:r>
    </w:p>
    <w:p w:rsidR="00B825CD" w:rsidRPr="00964BF6" w:rsidRDefault="00B825CD" w:rsidP="00B825CD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Приоритетным направлением воспитательной работы  социального педагога является профилактика социальной </w:t>
      </w:r>
      <w:proofErr w:type="spellStart"/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дезадаптации</w:t>
      </w:r>
      <w:proofErr w:type="spellEnd"/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которая представляет собой комплексное социально-педагогическое явление, включающее в себя безнадзорность, склонность к правонарушениям, употреблению </w:t>
      </w:r>
      <w:proofErr w:type="spellStart"/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психоактивных</w:t>
      </w:r>
      <w:proofErr w:type="spellEnd"/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веществ. Профилактическая работа в Центре объединяет все виды деятельности, направленные на формирование мотивации здорового образа жизни, активной жизненной позиции, профилактику вредных привычек, наркомании, суицида, укрепление психического здоровья, формирование нравственных, духовных и волевых качеств. </w:t>
      </w:r>
    </w:p>
    <w:p w:rsidR="00B825CD" w:rsidRPr="00964BF6" w:rsidRDefault="00B825CD" w:rsidP="00B82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Взаимодействие с семьёй осуществляется через проведение родительских собраний, лекториев, досуговых мероприятий,  целью которых является создание условий для проведения содержательного досуга детей и родителей, укрепление детско-родительских отношений. </w:t>
      </w:r>
    </w:p>
    <w:p w:rsidR="00B825CD" w:rsidRPr="00964BF6" w:rsidRDefault="00B825CD" w:rsidP="00B82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Социально-психологическое сопровождение осуществлялось в рамках реализации городских проектов </w:t>
      </w:r>
      <w:r w:rsidRPr="00964B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«Поговорим о главном», «Семья сегодня и завтра»  </w:t>
      </w: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подростков, обучающихся в общеобразовательных и средне-профессиональных учреждениях, </w:t>
      </w:r>
      <w:r w:rsidRPr="00964B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«Профилактика социального выгорания», «Социализация сегодня»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социальных педагогов, педагогов-психологов, специалистов по работе с молодежью,  «Киноклуб» для молодежи города Ижевска, семинаров «Стрессоустойчивость через методы йоги и техники </w:t>
      </w:r>
      <w:proofErr w:type="spellStart"/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саморегуляции</w:t>
      </w:r>
      <w:proofErr w:type="spellEnd"/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с элементами тренинга. </w:t>
      </w:r>
      <w:proofErr w:type="gramEnd"/>
    </w:p>
    <w:p w:rsidR="00B825CD" w:rsidRPr="00964BF6" w:rsidRDefault="00B825CD" w:rsidP="00B82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итогам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были охвачены следующие целевые группы:</w:t>
      </w:r>
    </w:p>
    <w:p w:rsidR="00B825CD" w:rsidRPr="00964BF6" w:rsidRDefault="00B825CD" w:rsidP="00B82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подростки и молодежь – </w:t>
      </w:r>
      <w:r w:rsidRPr="00964BF6">
        <w:rPr>
          <w:rFonts w:ascii="Times New Roman" w:eastAsia="Times New Roman" w:hAnsi="Times New Roman" w:cs="Times New Roman"/>
          <w:sz w:val="26"/>
          <w:szCs w:val="26"/>
          <w:lang w:eastAsia="ru-RU"/>
        </w:rPr>
        <w:t>4936</w:t>
      </w: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человек;</w:t>
      </w:r>
    </w:p>
    <w:p w:rsidR="00B825CD" w:rsidRPr="00964BF6" w:rsidRDefault="00B825CD" w:rsidP="00B82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жители города Ижевска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218 </w:t>
      </w: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человек;</w:t>
      </w:r>
    </w:p>
    <w:p w:rsidR="00B825CD" w:rsidRPr="00964BF6" w:rsidRDefault="00B825CD" w:rsidP="00B82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родители подростков-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445</w:t>
      </w: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человека;</w:t>
      </w:r>
    </w:p>
    <w:p w:rsidR="00B825CD" w:rsidRPr="00964BF6" w:rsidRDefault="00B825CD" w:rsidP="00B82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педагоги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129</w:t>
      </w: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</w:t>
      </w:r>
    </w:p>
    <w:p w:rsidR="00B825CD" w:rsidRPr="00964BF6" w:rsidRDefault="00B825CD" w:rsidP="00B82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года было проведено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111</w:t>
      </w: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индивидуальных консультации и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групповых занятий.</w:t>
      </w:r>
    </w:p>
    <w:p w:rsidR="00B825CD" w:rsidRPr="00964BF6" w:rsidRDefault="00B825CD" w:rsidP="00B82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Социальный педагог и педагог-психолог Центра сотрудничают в рамках психологического просвещения и профилактики вредных привычек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</w:t>
      </w: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общеобразовательными и вечерними школами города Ижевска,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средне-профессиональными учреждениями,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вузами, 2 детскими садами и </w:t>
      </w:r>
      <w:r w:rsidRPr="00964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Центром временного содержания несовершеннолетних правонарушителей.</w:t>
      </w:r>
    </w:p>
    <w:p w:rsidR="00B825CD" w:rsidRDefault="00B825CD" w:rsidP="00B825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5CD" w:rsidRPr="00A30D4F" w:rsidRDefault="00B825CD" w:rsidP="00B82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9</w:t>
      </w: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Организация  культурно-воспитательной работы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B825CD" w:rsidRPr="00A30D4F" w:rsidRDefault="00B825CD" w:rsidP="00B82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CE6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основных видов содержательного наполнения свободного времени детей, </w:t>
      </w:r>
      <w:r w:rsidRPr="00975CE6">
        <w:rPr>
          <w:rFonts w:ascii="Times New Roman" w:hAnsi="Times New Roman" w:cs="Times New Roman"/>
          <w:sz w:val="24"/>
          <w:szCs w:val="24"/>
        </w:rPr>
        <w:t>подростков и молодежи в Центре является культурно-досуговая деятельность</w:t>
      </w:r>
      <w:r w:rsidRPr="00A30D4F">
        <w:rPr>
          <w:rFonts w:ascii="Times New Roman" w:hAnsi="Times New Roman" w:cs="Times New Roman"/>
          <w:sz w:val="24"/>
          <w:szCs w:val="24"/>
        </w:rPr>
        <w:t>.</w:t>
      </w:r>
    </w:p>
    <w:p w:rsidR="00B825CD" w:rsidRPr="00A30D4F" w:rsidRDefault="00B825CD" w:rsidP="00B8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 xml:space="preserve">Культурно-досуговая деятельность направлена </w:t>
      </w:r>
      <w:proofErr w:type="gramStart"/>
      <w:r w:rsidRPr="00A30D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0D4F">
        <w:rPr>
          <w:rFonts w:ascii="Times New Roman" w:hAnsi="Times New Roman" w:cs="Times New Roman"/>
          <w:sz w:val="24"/>
          <w:szCs w:val="24"/>
        </w:rPr>
        <w:t>:</w:t>
      </w:r>
    </w:p>
    <w:p w:rsidR="00B825CD" w:rsidRPr="00A30D4F" w:rsidRDefault="00B825CD" w:rsidP="00B825C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 xml:space="preserve">совершенствование качества и эффективности празднично-досуговой деятельности в системе дополнительного образования детей; </w:t>
      </w:r>
    </w:p>
    <w:p w:rsidR="00B825CD" w:rsidRPr="00A30D4F" w:rsidRDefault="00B825CD" w:rsidP="00B825C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 xml:space="preserve">осуществление личностно-ориентированных подходов в формировании ценностных ориентаций в выборе детьми, подростками и молодежью позитивных творческих форм организации досуга; </w:t>
      </w:r>
    </w:p>
    <w:p w:rsidR="00B825CD" w:rsidRPr="00A30D4F" w:rsidRDefault="00B825CD" w:rsidP="00B825C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 и патриотизма детей и подростков в процессе проведения акций и тематических праздников в рамках гражданско-патриотического воспитания; </w:t>
      </w:r>
    </w:p>
    <w:p w:rsidR="00B825CD" w:rsidRPr="00A30D4F" w:rsidRDefault="00B825CD" w:rsidP="00B825C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 xml:space="preserve">развитие празднично-игровой культуры детей и взрослых в современных социальных условиях; </w:t>
      </w:r>
    </w:p>
    <w:p w:rsidR="00B825CD" w:rsidRPr="00A30D4F" w:rsidRDefault="00B825CD" w:rsidP="00B825C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 xml:space="preserve">поиск новых художественно-педагогических форм, методов и технологий проведения праздничных программ для детей и подростков; </w:t>
      </w:r>
    </w:p>
    <w:p w:rsidR="00B825CD" w:rsidRPr="00A30D4F" w:rsidRDefault="00B825CD" w:rsidP="00B825C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 xml:space="preserve">восстановление культурно-исторической среды, сохранение народных праздничных традиций своей страны, освоение духовных ценностей культуры мира. </w:t>
      </w:r>
    </w:p>
    <w:p w:rsidR="00B825CD" w:rsidRPr="00A30D4F" w:rsidRDefault="00B825CD" w:rsidP="00B82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Центре представлен широкий спектр творческих дел. Формы досуга, ставшие традиционными: </w:t>
      </w:r>
      <w:r w:rsidRPr="00A3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открытых дверей, экскурсии, конкурсы, новогодние праздники, праздники, приуроченные к тематическим датам, молодежные вечера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различные акции. </w:t>
      </w:r>
    </w:p>
    <w:p w:rsidR="00B825CD" w:rsidRPr="006E334E" w:rsidRDefault="00B825CD" w:rsidP="00B8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профессиональном уровне проходят творческие отчеты объединений на родительских собраниях в конце года. </w:t>
      </w:r>
      <w:r w:rsidRPr="006E3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 активно участвовали в 2022</w:t>
      </w:r>
      <w:r w:rsidRPr="006E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E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городских, республиканских, межрегиональных мероприятиях.</w:t>
      </w:r>
    </w:p>
    <w:p w:rsidR="00B825CD" w:rsidRPr="00633CD7" w:rsidRDefault="00B825CD" w:rsidP="00B8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737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833"/>
        <w:gridCol w:w="2126"/>
        <w:gridCol w:w="1440"/>
        <w:gridCol w:w="1111"/>
        <w:gridCol w:w="1271"/>
      </w:tblGrid>
      <w:tr w:rsidR="00B825CD" w:rsidRPr="00633CD7" w:rsidTr="0028640A">
        <w:tc>
          <w:tcPr>
            <w:tcW w:w="675" w:type="dxa"/>
          </w:tcPr>
          <w:p w:rsidR="00B825CD" w:rsidRPr="003647DC" w:rsidRDefault="00B825CD" w:rsidP="0028640A">
            <w:pPr>
              <w:ind w:left="142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>№</w:t>
            </w:r>
          </w:p>
          <w:p w:rsidR="00B825CD" w:rsidRPr="003647DC" w:rsidRDefault="00B825CD" w:rsidP="0028640A">
            <w:pPr>
              <w:ind w:left="142"/>
              <w:rPr>
                <w:sz w:val="24"/>
                <w:szCs w:val="24"/>
              </w:rPr>
            </w:pPr>
            <w:proofErr w:type="gramStart"/>
            <w:r w:rsidRPr="003647DC">
              <w:rPr>
                <w:sz w:val="24"/>
                <w:szCs w:val="24"/>
              </w:rPr>
              <w:t>п</w:t>
            </w:r>
            <w:proofErr w:type="gramEnd"/>
            <w:r w:rsidRPr="003647DC">
              <w:rPr>
                <w:sz w:val="24"/>
                <w:szCs w:val="24"/>
              </w:rPr>
              <w:t>/п</w:t>
            </w:r>
          </w:p>
        </w:tc>
        <w:tc>
          <w:tcPr>
            <w:tcW w:w="3833" w:type="dxa"/>
          </w:tcPr>
          <w:p w:rsidR="00B825CD" w:rsidRPr="003647DC" w:rsidRDefault="00B825CD" w:rsidP="0028640A">
            <w:pPr>
              <w:jc w:val="center"/>
              <w:rPr>
                <w:b/>
                <w:sz w:val="24"/>
                <w:szCs w:val="24"/>
              </w:rPr>
            </w:pPr>
            <w:r w:rsidRPr="003647D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B825CD" w:rsidRPr="003647DC" w:rsidRDefault="00B825CD" w:rsidP="0028640A">
            <w:pPr>
              <w:jc w:val="center"/>
              <w:rPr>
                <w:b/>
                <w:sz w:val="24"/>
                <w:szCs w:val="24"/>
              </w:rPr>
            </w:pPr>
            <w:r w:rsidRPr="003647DC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1440" w:type="dxa"/>
          </w:tcPr>
          <w:p w:rsidR="00B825CD" w:rsidRPr="003647DC" w:rsidRDefault="00B825CD" w:rsidP="0028640A">
            <w:pPr>
              <w:jc w:val="center"/>
              <w:rPr>
                <w:b/>
                <w:sz w:val="24"/>
                <w:szCs w:val="24"/>
              </w:rPr>
            </w:pPr>
            <w:r w:rsidRPr="003647D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111" w:type="dxa"/>
          </w:tcPr>
          <w:p w:rsidR="00B825CD" w:rsidRPr="003647DC" w:rsidRDefault="00B825CD" w:rsidP="0028640A">
            <w:pPr>
              <w:jc w:val="center"/>
              <w:rPr>
                <w:b/>
                <w:sz w:val="24"/>
                <w:szCs w:val="24"/>
              </w:rPr>
            </w:pPr>
            <w:r w:rsidRPr="003647DC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3647DC">
              <w:rPr>
                <w:b/>
                <w:sz w:val="24"/>
                <w:szCs w:val="24"/>
              </w:rPr>
              <w:t>уч</w:t>
            </w:r>
            <w:proofErr w:type="spellEnd"/>
            <w:r w:rsidRPr="003647DC">
              <w:rPr>
                <w:b/>
                <w:sz w:val="24"/>
                <w:szCs w:val="24"/>
              </w:rPr>
              <w:t>-в</w:t>
            </w:r>
          </w:p>
        </w:tc>
        <w:tc>
          <w:tcPr>
            <w:tcW w:w="1271" w:type="dxa"/>
          </w:tcPr>
          <w:p w:rsidR="00B825CD" w:rsidRPr="003647DC" w:rsidRDefault="00B825CD" w:rsidP="0028640A">
            <w:pPr>
              <w:jc w:val="center"/>
              <w:rPr>
                <w:b/>
                <w:sz w:val="24"/>
                <w:szCs w:val="24"/>
              </w:rPr>
            </w:pPr>
            <w:r w:rsidRPr="003647DC">
              <w:rPr>
                <w:b/>
                <w:sz w:val="24"/>
                <w:szCs w:val="24"/>
              </w:rPr>
              <w:t>Уровень</w:t>
            </w:r>
          </w:p>
        </w:tc>
      </w:tr>
      <w:tr w:rsidR="00B825CD" w:rsidRPr="00633CD7" w:rsidTr="0028640A">
        <w:tc>
          <w:tcPr>
            <w:tcW w:w="675" w:type="dxa"/>
          </w:tcPr>
          <w:p w:rsidR="00B825CD" w:rsidRPr="003647DC" w:rsidRDefault="00B825CD" w:rsidP="0028640A">
            <w:pPr>
              <w:ind w:left="142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B825CD" w:rsidRPr="005F50CB" w:rsidRDefault="00B825CD" w:rsidP="0028640A">
            <w:pPr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>Участие в городском</w:t>
            </w:r>
            <w:r w:rsidRPr="005F50CB">
              <w:rPr>
                <w:sz w:val="24"/>
                <w:szCs w:val="24"/>
              </w:rPr>
              <w:t xml:space="preserve"> конкурс</w:t>
            </w:r>
            <w:r w:rsidRPr="003647DC">
              <w:rPr>
                <w:sz w:val="24"/>
                <w:szCs w:val="24"/>
              </w:rPr>
              <w:t>е «Альфа и</w:t>
            </w:r>
            <w:r w:rsidRPr="005F50CB">
              <w:rPr>
                <w:sz w:val="24"/>
                <w:szCs w:val="24"/>
              </w:rPr>
              <w:t xml:space="preserve"> Омега»</w:t>
            </w:r>
          </w:p>
          <w:p w:rsidR="00B825CD" w:rsidRPr="003647DC" w:rsidRDefault="00B825CD" w:rsidP="0028640A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B825CD" w:rsidRPr="003647DC" w:rsidRDefault="00B825CD" w:rsidP="0028640A">
            <w:pPr>
              <w:jc w:val="center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>1диплом 2 степени</w:t>
            </w:r>
          </w:p>
        </w:tc>
        <w:tc>
          <w:tcPr>
            <w:tcW w:w="1440" w:type="dxa"/>
          </w:tcPr>
          <w:p w:rsidR="00B825CD" w:rsidRPr="003647DC" w:rsidRDefault="00B825CD" w:rsidP="0028640A">
            <w:pPr>
              <w:jc w:val="center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>10.02.2022</w:t>
            </w:r>
          </w:p>
        </w:tc>
        <w:tc>
          <w:tcPr>
            <w:tcW w:w="1111" w:type="dxa"/>
          </w:tcPr>
          <w:p w:rsidR="00B825CD" w:rsidRPr="003647DC" w:rsidRDefault="00B825CD" w:rsidP="0028640A">
            <w:pPr>
              <w:jc w:val="center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 xml:space="preserve">3 чел. </w:t>
            </w:r>
          </w:p>
        </w:tc>
        <w:tc>
          <w:tcPr>
            <w:tcW w:w="1271" w:type="dxa"/>
          </w:tcPr>
          <w:p w:rsidR="00B825CD" w:rsidRPr="003647DC" w:rsidRDefault="00B825CD" w:rsidP="0028640A">
            <w:pPr>
              <w:jc w:val="center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 xml:space="preserve">Городской </w:t>
            </w:r>
          </w:p>
        </w:tc>
      </w:tr>
      <w:tr w:rsidR="00B825CD" w:rsidRPr="00633CD7" w:rsidTr="0028640A">
        <w:tc>
          <w:tcPr>
            <w:tcW w:w="675" w:type="dxa"/>
          </w:tcPr>
          <w:p w:rsidR="00B825CD" w:rsidRPr="003647DC" w:rsidRDefault="00B825CD" w:rsidP="0028640A">
            <w:pPr>
              <w:ind w:left="142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>2</w:t>
            </w:r>
          </w:p>
        </w:tc>
        <w:tc>
          <w:tcPr>
            <w:tcW w:w="3833" w:type="dxa"/>
          </w:tcPr>
          <w:p w:rsidR="00B825CD" w:rsidRPr="005F50CB" w:rsidRDefault="00B825CD" w:rsidP="0028640A">
            <w:pPr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>Участие во Всероссийском фестивале</w:t>
            </w:r>
            <w:r w:rsidRPr="005F50CB">
              <w:rPr>
                <w:sz w:val="24"/>
                <w:szCs w:val="24"/>
              </w:rPr>
              <w:t xml:space="preserve"> по танцам на колясках «Лучик света», </w:t>
            </w:r>
            <w:proofErr w:type="spellStart"/>
            <w:r w:rsidRPr="005F50CB">
              <w:rPr>
                <w:sz w:val="24"/>
                <w:szCs w:val="24"/>
              </w:rPr>
              <w:t>г</w:t>
            </w:r>
            <w:proofErr w:type="gramStart"/>
            <w:r w:rsidRPr="005F50CB">
              <w:rPr>
                <w:sz w:val="24"/>
                <w:szCs w:val="24"/>
              </w:rPr>
              <w:t>.М</w:t>
            </w:r>
            <w:proofErr w:type="gramEnd"/>
            <w:r w:rsidRPr="005F50CB">
              <w:rPr>
                <w:sz w:val="24"/>
                <w:szCs w:val="24"/>
              </w:rPr>
              <w:t>осква</w:t>
            </w:r>
            <w:proofErr w:type="spellEnd"/>
          </w:p>
          <w:p w:rsidR="00B825CD" w:rsidRPr="003647DC" w:rsidRDefault="00B825CD" w:rsidP="0028640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25CD" w:rsidRPr="003647DC" w:rsidRDefault="00B825CD" w:rsidP="0028640A">
            <w:pPr>
              <w:jc w:val="center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 xml:space="preserve">1 диплом 1 степени, 1 диплом 2 степени, 2 диплома 3 степени </w:t>
            </w:r>
          </w:p>
        </w:tc>
        <w:tc>
          <w:tcPr>
            <w:tcW w:w="1440" w:type="dxa"/>
          </w:tcPr>
          <w:p w:rsidR="00B825CD" w:rsidRPr="003647DC" w:rsidRDefault="00B825CD" w:rsidP="0028640A">
            <w:pPr>
              <w:jc w:val="center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>17.03.2022</w:t>
            </w:r>
          </w:p>
        </w:tc>
        <w:tc>
          <w:tcPr>
            <w:tcW w:w="1111" w:type="dxa"/>
          </w:tcPr>
          <w:p w:rsidR="00B825CD" w:rsidRPr="003647DC" w:rsidRDefault="00B825CD" w:rsidP="0028640A">
            <w:pPr>
              <w:jc w:val="center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>7 чел.</w:t>
            </w:r>
          </w:p>
        </w:tc>
        <w:tc>
          <w:tcPr>
            <w:tcW w:w="1271" w:type="dxa"/>
          </w:tcPr>
          <w:p w:rsidR="00B825CD" w:rsidRPr="003647DC" w:rsidRDefault="00B825CD" w:rsidP="0028640A">
            <w:pPr>
              <w:jc w:val="center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>Всероссийский</w:t>
            </w:r>
          </w:p>
        </w:tc>
      </w:tr>
      <w:tr w:rsidR="00B825CD" w:rsidRPr="00633CD7" w:rsidTr="0028640A">
        <w:tc>
          <w:tcPr>
            <w:tcW w:w="675" w:type="dxa"/>
          </w:tcPr>
          <w:p w:rsidR="00B825CD" w:rsidRPr="003647DC" w:rsidRDefault="00B825CD" w:rsidP="0028640A">
            <w:pPr>
              <w:ind w:left="142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>3</w:t>
            </w:r>
          </w:p>
        </w:tc>
        <w:tc>
          <w:tcPr>
            <w:tcW w:w="3833" w:type="dxa"/>
          </w:tcPr>
          <w:p w:rsidR="00B825CD" w:rsidRPr="0094373A" w:rsidRDefault="00B825CD" w:rsidP="0028640A">
            <w:pPr>
              <w:tabs>
                <w:tab w:val="left" w:pos="317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647DC">
              <w:rPr>
                <w:rFonts w:eastAsia="Calibri"/>
                <w:sz w:val="24"/>
                <w:szCs w:val="24"/>
              </w:rPr>
              <w:t>Участие в соревнованиях</w:t>
            </w:r>
            <w:r w:rsidRPr="0094373A">
              <w:rPr>
                <w:rFonts w:eastAsia="Calibri"/>
                <w:sz w:val="24"/>
                <w:szCs w:val="24"/>
              </w:rPr>
              <w:t xml:space="preserve"> по танцам на колясках «Кубок мэра </w:t>
            </w:r>
            <w:proofErr w:type="spellStart"/>
            <w:r w:rsidRPr="0094373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94373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94373A">
              <w:rPr>
                <w:rFonts w:eastAsia="Calibri"/>
                <w:sz w:val="24"/>
                <w:szCs w:val="24"/>
              </w:rPr>
              <w:t>фы</w:t>
            </w:r>
            <w:proofErr w:type="spellEnd"/>
            <w:r w:rsidRPr="0094373A">
              <w:rPr>
                <w:rFonts w:eastAsia="Calibri"/>
                <w:sz w:val="24"/>
                <w:szCs w:val="24"/>
              </w:rPr>
              <w:t xml:space="preserve"> 2022:</w:t>
            </w:r>
          </w:p>
          <w:p w:rsidR="00B825CD" w:rsidRPr="003647DC" w:rsidRDefault="00B825CD" w:rsidP="0028640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25CD" w:rsidRPr="003647DC" w:rsidRDefault="00B825CD" w:rsidP="0028640A">
            <w:pPr>
              <w:jc w:val="center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 xml:space="preserve">4 диплома </w:t>
            </w:r>
            <w:r>
              <w:rPr>
                <w:sz w:val="24"/>
                <w:szCs w:val="24"/>
              </w:rPr>
              <w:t xml:space="preserve">за 1 место </w:t>
            </w:r>
          </w:p>
        </w:tc>
        <w:tc>
          <w:tcPr>
            <w:tcW w:w="1440" w:type="dxa"/>
          </w:tcPr>
          <w:p w:rsidR="00B825CD" w:rsidRPr="003647DC" w:rsidRDefault="00B825CD" w:rsidP="0028640A">
            <w:pPr>
              <w:jc w:val="center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>20.04.2022</w:t>
            </w:r>
          </w:p>
        </w:tc>
        <w:tc>
          <w:tcPr>
            <w:tcW w:w="1111" w:type="dxa"/>
          </w:tcPr>
          <w:p w:rsidR="00B825CD" w:rsidRPr="003647DC" w:rsidRDefault="00B825CD" w:rsidP="0028640A">
            <w:pPr>
              <w:jc w:val="center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 xml:space="preserve">9 чел. </w:t>
            </w:r>
          </w:p>
        </w:tc>
        <w:tc>
          <w:tcPr>
            <w:tcW w:w="1271" w:type="dxa"/>
          </w:tcPr>
          <w:p w:rsidR="00B825CD" w:rsidRPr="003647DC" w:rsidRDefault="00B825CD" w:rsidP="0028640A">
            <w:pPr>
              <w:jc w:val="center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 xml:space="preserve">Межрегиональный </w:t>
            </w:r>
          </w:p>
        </w:tc>
      </w:tr>
      <w:tr w:rsidR="00B825CD" w:rsidRPr="00633CD7" w:rsidTr="0028640A">
        <w:tc>
          <w:tcPr>
            <w:tcW w:w="675" w:type="dxa"/>
          </w:tcPr>
          <w:p w:rsidR="00B825CD" w:rsidRPr="003647DC" w:rsidRDefault="00B825CD" w:rsidP="0028640A">
            <w:pPr>
              <w:ind w:left="142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>4</w:t>
            </w:r>
          </w:p>
        </w:tc>
        <w:tc>
          <w:tcPr>
            <w:tcW w:w="3833" w:type="dxa"/>
          </w:tcPr>
          <w:p w:rsidR="00B825CD" w:rsidRPr="003647DC" w:rsidRDefault="00B825CD" w:rsidP="0028640A">
            <w:pPr>
              <w:rPr>
                <w:sz w:val="24"/>
                <w:szCs w:val="24"/>
              </w:rPr>
            </w:pPr>
            <w:r w:rsidRPr="00C77B3A">
              <w:rPr>
                <w:sz w:val="24"/>
                <w:szCs w:val="24"/>
              </w:rPr>
              <w:t>Участие во Всероссийском  детском творческом</w:t>
            </w:r>
            <w:r w:rsidRPr="003647DC">
              <w:rPr>
                <w:sz w:val="24"/>
                <w:szCs w:val="24"/>
              </w:rPr>
              <w:t xml:space="preserve"> конкурс</w:t>
            </w:r>
            <w:r w:rsidRPr="00C77B3A">
              <w:rPr>
                <w:sz w:val="24"/>
                <w:szCs w:val="24"/>
              </w:rPr>
              <w:t>е</w:t>
            </w:r>
            <w:r w:rsidRPr="003647DC">
              <w:rPr>
                <w:sz w:val="24"/>
                <w:szCs w:val="24"/>
              </w:rPr>
              <w:t xml:space="preserve">, посвященный Дню космонавтики и первому полету человека в космос «Просто космос» </w:t>
            </w:r>
          </w:p>
          <w:p w:rsidR="00B825CD" w:rsidRPr="00C77B3A" w:rsidRDefault="00B825CD" w:rsidP="0028640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25CD" w:rsidRPr="00C77B3A" w:rsidRDefault="00B825CD" w:rsidP="0028640A">
            <w:pPr>
              <w:jc w:val="center"/>
              <w:rPr>
                <w:sz w:val="24"/>
                <w:szCs w:val="24"/>
              </w:rPr>
            </w:pPr>
            <w:r w:rsidRPr="00C77B3A">
              <w:rPr>
                <w:sz w:val="24"/>
                <w:szCs w:val="24"/>
              </w:rPr>
              <w:t xml:space="preserve">1 диплом 2 степени </w:t>
            </w:r>
          </w:p>
        </w:tc>
        <w:tc>
          <w:tcPr>
            <w:tcW w:w="1440" w:type="dxa"/>
          </w:tcPr>
          <w:p w:rsidR="00B825CD" w:rsidRPr="003647DC" w:rsidRDefault="00B825CD" w:rsidP="0028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12.04.2022</w:t>
            </w:r>
          </w:p>
        </w:tc>
        <w:tc>
          <w:tcPr>
            <w:tcW w:w="1111" w:type="dxa"/>
          </w:tcPr>
          <w:p w:rsidR="00B825CD" w:rsidRPr="003647DC" w:rsidRDefault="00B825CD" w:rsidP="0028640A">
            <w:pPr>
              <w:jc w:val="center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>4 чел.</w:t>
            </w:r>
          </w:p>
        </w:tc>
        <w:tc>
          <w:tcPr>
            <w:tcW w:w="1271" w:type="dxa"/>
          </w:tcPr>
          <w:p w:rsidR="00B825CD" w:rsidRPr="003647DC" w:rsidRDefault="00B825CD" w:rsidP="0028640A">
            <w:pPr>
              <w:jc w:val="center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>Всероссийский</w:t>
            </w:r>
          </w:p>
        </w:tc>
      </w:tr>
      <w:tr w:rsidR="00B825CD" w:rsidRPr="00633CD7" w:rsidTr="0028640A">
        <w:tc>
          <w:tcPr>
            <w:tcW w:w="675" w:type="dxa"/>
          </w:tcPr>
          <w:p w:rsidR="00B825CD" w:rsidRPr="003647DC" w:rsidRDefault="00B825CD" w:rsidP="0028640A">
            <w:pPr>
              <w:ind w:left="142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>5</w:t>
            </w:r>
          </w:p>
        </w:tc>
        <w:tc>
          <w:tcPr>
            <w:tcW w:w="3833" w:type="dxa"/>
          </w:tcPr>
          <w:p w:rsidR="00B825CD" w:rsidRPr="003647DC" w:rsidRDefault="00B825CD" w:rsidP="0028640A">
            <w:pPr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 xml:space="preserve">Участие в международном конкурсе по информатике «Основы языка программирования Паскаль для учеников 7-9 классов». </w:t>
            </w:r>
          </w:p>
        </w:tc>
        <w:tc>
          <w:tcPr>
            <w:tcW w:w="2126" w:type="dxa"/>
          </w:tcPr>
          <w:p w:rsidR="00B825CD" w:rsidRPr="003647DC" w:rsidRDefault="00B825CD" w:rsidP="0028640A">
            <w:pPr>
              <w:jc w:val="center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 xml:space="preserve">2 диплома 3 степени </w:t>
            </w:r>
          </w:p>
        </w:tc>
        <w:tc>
          <w:tcPr>
            <w:tcW w:w="1440" w:type="dxa"/>
          </w:tcPr>
          <w:p w:rsidR="00B825CD" w:rsidRPr="003647DC" w:rsidRDefault="00B825CD" w:rsidP="0028640A">
            <w:pPr>
              <w:jc w:val="center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>16-23.05.2022</w:t>
            </w:r>
          </w:p>
        </w:tc>
        <w:tc>
          <w:tcPr>
            <w:tcW w:w="1111" w:type="dxa"/>
          </w:tcPr>
          <w:p w:rsidR="00B825CD" w:rsidRPr="003647DC" w:rsidRDefault="00B825CD" w:rsidP="0028640A">
            <w:pPr>
              <w:jc w:val="center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>5 чел.</w:t>
            </w:r>
          </w:p>
        </w:tc>
        <w:tc>
          <w:tcPr>
            <w:tcW w:w="1271" w:type="dxa"/>
          </w:tcPr>
          <w:p w:rsidR="00B825CD" w:rsidRPr="003647DC" w:rsidRDefault="00B825CD" w:rsidP="0028640A">
            <w:pPr>
              <w:jc w:val="center"/>
              <w:rPr>
                <w:sz w:val="24"/>
                <w:szCs w:val="24"/>
              </w:rPr>
            </w:pPr>
            <w:r w:rsidRPr="003647DC">
              <w:rPr>
                <w:sz w:val="24"/>
                <w:szCs w:val="24"/>
              </w:rPr>
              <w:t xml:space="preserve">Международный </w:t>
            </w:r>
          </w:p>
        </w:tc>
      </w:tr>
      <w:tr w:rsidR="00B825CD" w:rsidRPr="00633CD7" w:rsidTr="0028640A">
        <w:tc>
          <w:tcPr>
            <w:tcW w:w="675" w:type="dxa"/>
          </w:tcPr>
          <w:p w:rsidR="00B825CD" w:rsidRPr="003647DC" w:rsidRDefault="00B825CD" w:rsidP="0028640A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3" w:type="dxa"/>
          </w:tcPr>
          <w:p w:rsidR="00B825CD" w:rsidRPr="00C77B3A" w:rsidRDefault="00B825CD" w:rsidP="0028640A">
            <w:pPr>
              <w:rPr>
                <w:sz w:val="24"/>
                <w:szCs w:val="24"/>
              </w:rPr>
            </w:pPr>
            <w:r w:rsidRPr="00C77B3A">
              <w:rPr>
                <w:sz w:val="24"/>
                <w:szCs w:val="24"/>
              </w:rPr>
              <w:t xml:space="preserve">Участие в </w:t>
            </w:r>
            <w:r w:rsidRPr="003647DC">
              <w:rPr>
                <w:sz w:val="24"/>
                <w:szCs w:val="24"/>
              </w:rPr>
              <w:t xml:space="preserve">Чемпионат </w:t>
            </w:r>
            <w:r w:rsidRPr="00C77B3A">
              <w:rPr>
                <w:sz w:val="24"/>
                <w:szCs w:val="24"/>
              </w:rPr>
              <w:t>е России</w:t>
            </w:r>
            <w:r w:rsidRPr="003647DC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126" w:type="dxa"/>
          </w:tcPr>
          <w:p w:rsidR="00B825CD" w:rsidRPr="00C77B3A" w:rsidRDefault="00B825CD" w:rsidP="0028640A">
            <w:pPr>
              <w:jc w:val="center"/>
              <w:rPr>
                <w:sz w:val="24"/>
                <w:szCs w:val="24"/>
              </w:rPr>
            </w:pPr>
            <w:r w:rsidRPr="00C77B3A">
              <w:rPr>
                <w:sz w:val="24"/>
                <w:szCs w:val="24"/>
              </w:rPr>
              <w:t xml:space="preserve">2 диплома за 1  место </w:t>
            </w:r>
          </w:p>
        </w:tc>
        <w:tc>
          <w:tcPr>
            <w:tcW w:w="1440" w:type="dxa"/>
          </w:tcPr>
          <w:p w:rsidR="00B825CD" w:rsidRPr="00C77B3A" w:rsidRDefault="00B825CD" w:rsidP="0028640A">
            <w:pPr>
              <w:jc w:val="center"/>
              <w:rPr>
                <w:sz w:val="24"/>
                <w:szCs w:val="24"/>
              </w:rPr>
            </w:pPr>
            <w:r w:rsidRPr="00C77B3A">
              <w:rPr>
                <w:sz w:val="24"/>
                <w:szCs w:val="24"/>
              </w:rPr>
              <w:t>18.05.2022</w:t>
            </w:r>
          </w:p>
        </w:tc>
        <w:tc>
          <w:tcPr>
            <w:tcW w:w="1111" w:type="dxa"/>
          </w:tcPr>
          <w:p w:rsidR="00B825CD" w:rsidRPr="00C77B3A" w:rsidRDefault="00B825CD" w:rsidP="0028640A">
            <w:pPr>
              <w:jc w:val="center"/>
              <w:rPr>
                <w:color w:val="FF0000"/>
                <w:sz w:val="24"/>
                <w:szCs w:val="24"/>
              </w:rPr>
            </w:pPr>
            <w:r w:rsidRPr="00C77B3A">
              <w:rPr>
                <w:sz w:val="24"/>
                <w:szCs w:val="24"/>
              </w:rPr>
              <w:t>6 чел.</w:t>
            </w:r>
          </w:p>
        </w:tc>
        <w:tc>
          <w:tcPr>
            <w:tcW w:w="1271" w:type="dxa"/>
          </w:tcPr>
          <w:p w:rsidR="00B825CD" w:rsidRPr="00C77B3A" w:rsidRDefault="00B825CD" w:rsidP="0028640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77B3A">
              <w:rPr>
                <w:sz w:val="24"/>
                <w:szCs w:val="24"/>
              </w:rPr>
              <w:t>Всероссийский</w:t>
            </w:r>
          </w:p>
        </w:tc>
      </w:tr>
      <w:tr w:rsidR="00B825CD" w:rsidRPr="00C77B3A" w:rsidTr="0028640A">
        <w:tc>
          <w:tcPr>
            <w:tcW w:w="675" w:type="dxa"/>
          </w:tcPr>
          <w:p w:rsidR="00B825CD" w:rsidRPr="00C77B3A" w:rsidRDefault="00B825CD" w:rsidP="0028640A">
            <w:pPr>
              <w:ind w:left="142"/>
              <w:rPr>
                <w:sz w:val="24"/>
                <w:szCs w:val="24"/>
              </w:rPr>
            </w:pPr>
            <w:r w:rsidRPr="00C77B3A">
              <w:rPr>
                <w:sz w:val="24"/>
                <w:szCs w:val="24"/>
              </w:rPr>
              <w:t>7</w:t>
            </w:r>
          </w:p>
        </w:tc>
        <w:tc>
          <w:tcPr>
            <w:tcW w:w="3833" w:type="dxa"/>
          </w:tcPr>
          <w:p w:rsidR="00B825CD" w:rsidRPr="007E306C" w:rsidRDefault="00B825CD" w:rsidP="0028640A">
            <w:pPr>
              <w:rPr>
                <w:sz w:val="24"/>
                <w:szCs w:val="24"/>
              </w:rPr>
            </w:pPr>
            <w:r w:rsidRPr="007E306C">
              <w:rPr>
                <w:rFonts w:eastAsia="Calibri"/>
                <w:sz w:val="24"/>
                <w:szCs w:val="24"/>
                <w:lang w:eastAsia="en-US"/>
              </w:rPr>
              <w:t xml:space="preserve">Участие  во </w:t>
            </w:r>
            <w:r w:rsidRPr="007E306C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7E306C">
              <w:rPr>
                <w:rFonts w:eastAsia="Calibri"/>
                <w:sz w:val="24"/>
                <w:szCs w:val="24"/>
                <w:lang w:eastAsia="en-US"/>
              </w:rPr>
              <w:t xml:space="preserve">  Чемпионате Удмуртии  по спортивным танцам на колясках. Фестиваль для лиц с интеллектуальными нарушениями.</w:t>
            </w:r>
          </w:p>
        </w:tc>
        <w:tc>
          <w:tcPr>
            <w:tcW w:w="2126" w:type="dxa"/>
          </w:tcPr>
          <w:p w:rsidR="00B825CD" w:rsidRPr="007E306C" w:rsidRDefault="00B825CD" w:rsidP="0028640A">
            <w:pPr>
              <w:jc w:val="center"/>
              <w:rPr>
                <w:sz w:val="24"/>
                <w:szCs w:val="24"/>
              </w:rPr>
            </w:pPr>
            <w:r w:rsidRPr="007E306C">
              <w:rPr>
                <w:sz w:val="24"/>
                <w:szCs w:val="24"/>
              </w:rPr>
              <w:t>1 диплом за 1 место, 1 диплом за 2 место, 1 диплом за 3 место</w:t>
            </w:r>
          </w:p>
        </w:tc>
        <w:tc>
          <w:tcPr>
            <w:tcW w:w="1440" w:type="dxa"/>
          </w:tcPr>
          <w:p w:rsidR="00B825CD" w:rsidRPr="007E306C" w:rsidRDefault="00B825CD" w:rsidP="0028640A">
            <w:pPr>
              <w:jc w:val="center"/>
              <w:rPr>
                <w:sz w:val="24"/>
                <w:szCs w:val="24"/>
              </w:rPr>
            </w:pPr>
            <w:r w:rsidRPr="007E306C">
              <w:rPr>
                <w:sz w:val="24"/>
                <w:szCs w:val="24"/>
              </w:rPr>
              <w:t>25.05.2022</w:t>
            </w:r>
          </w:p>
        </w:tc>
        <w:tc>
          <w:tcPr>
            <w:tcW w:w="1111" w:type="dxa"/>
          </w:tcPr>
          <w:p w:rsidR="00B825CD" w:rsidRPr="007E306C" w:rsidRDefault="00B825CD" w:rsidP="0028640A">
            <w:pPr>
              <w:jc w:val="center"/>
              <w:rPr>
                <w:sz w:val="24"/>
                <w:szCs w:val="24"/>
              </w:rPr>
            </w:pPr>
            <w:r w:rsidRPr="007E306C">
              <w:rPr>
                <w:sz w:val="24"/>
                <w:szCs w:val="24"/>
              </w:rPr>
              <w:t>7 чел.</w:t>
            </w:r>
          </w:p>
        </w:tc>
        <w:tc>
          <w:tcPr>
            <w:tcW w:w="1271" w:type="dxa"/>
          </w:tcPr>
          <w:p w:rsidR="00B825CD" w:rsidRPr="007E306C" w:rsidRDefault="00B825CD" w:rsidP="0028640A">
            <w:pPr>
              <w:jc w:val="center"/>
              <w:rPr>
                <w:sz w:val="24"/>
                <w:szCs w:val="24"/>
              </w:rPr>
            </w:pPr>
            <w:r w:rsidRPr="007E306C">
              <w:rPr>
                <w:sz w:val="24"/>
                <w:szCs w:val="24"/>
              </w:rPr>
              <w:t xml:space="preserve">Республиканский </w:t>
            </w:r>
          </w:p>
        </w:tc>
      </w:tr>
      <w:tr w:rsidR="00B825CD" w:rsidRPr="00C77B3A" w:rsidTr="0028640A">
        <w:tc>
          <w:tcPr>
            <w:tcW w:w="675" w:type="dxa"/>
          </w:tcPr>
          <w:p w:rsidR="00B825CD" w:rsidRPr="00C77B3A" w:rsidRDefault="00B825CD" w:rsidP="0028640A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33" w:type="dxa"/>
          </w:tcPr>
          <w:p w:rsidR="00B825CD" w:rsidRPr="007E306C" w:rsidRDefault="00B825CD" w:rsidP="0028640A">
            <w:pPr>
              <w:rPr>
                <w:sz w:val="24"/>
                <w:szCs w:val="24"/>
              </w:rPr>
            </w:pPr>
            <w:r w:rsidRPr="007E306C">
              <w:rPr>
                <w:rFonts w:eastAsia="Calibri"/>
                <w:sz w:val="24"/>
                <w:szCs w:val="24"/>
                <w:lang w:eastAsia="en-US"/>
              </w:rPr>
              <w:t>Участие во Всероссийском  детском творческом конкурсе «</w:t>
            </w:r>
            <w:proofErr w:type="gramStart"/>
            <w:r w:rsidRPr="007E306C">
              <w:rPr>
                <w:rFonts w:eastAsia="Calibri"/>
                <w:sz w:val="24"/>
                <w:szCs w:val="24"/>
                <w:lang w:eastAsia="en-US"/>
              </w:rPr>
              <w:t>Сквозь</w:t>
            </w:r>
            <w:proofErr w:type="gramEnd"/>
            <w:r w:rsidRPr="007E306C">
              <w:rPr>
                <w:rFonts w:eastAsia="Calibri"/>
                <w:sz w:val="24"/>
                <w:szCs w:val="24"/>
                <w:lang w:eastAsia="en-US"/>
              </w:rPr>
              <w:t xml:space="preserve"> года…»</w:t>
            </w:r>
          </w:p>
        </w:tc>
        <w:tc>
          <w:tcPr>
            <w:tcW w:w="2126" w:type="dxa"/>
          </w:tcPr>
          <w:p w:rsidR="00B825CD" w:rsidRPr="007E306C" w:rsidRDefault="00B825CD" w:rsidP="0028640A">
            <w:pPr>
              <w:jc w:val="center"/>
              <w:rPr>
                <w:sz w:val="24"/>
                <w:szCs w:val="24"/>
              </w:rPr>
            </w:pPr>
            <w:r w:rsidRPr="007E306C">
              <w:rPr>
                <w:sz w:val="24"/>
                <w:szCs w:val="24"/>
              </w:rPr>
              <w:t>7 дипломов 1 степени, 2 диплома 2 степени</w:t>
            </w:r>
          </w:p>
        </w:tc>
        <w:tc>
          <w:tcPr>
            <w:tcW w:w="1440" w:type="dxa"/>
          </w:tcPr>
          <w:p w:rsidR="00B825CD" w:rsidRPr="007E306C" w:rsidRDefault="00B825CD" w:rsidP="0028640A">
            <w:pPr>
              <w:jc w:val="center"/>
              <w:rPr>
                <w:sz w:val="24"/>
                <w:szCs w:val="24"/>
              </w:rPr>
            </w:pPr>
            <w:r w:rsidRPr="007E306C">
              <w:rPr>
                <w:sz w:val="24"/>
                <w:szCs w:val="24"/>
              </w:rPr>
              <w:t>15.06.2022</w:t>
            </w:r>
          </w:p>
        </w:tc>
        <w:tc>
          <w:tcPr>
            <w:tcW w:w="1111" w:type="dxa"/>
          </w:tcPr>
          <w:p w:rsidR="00B825CD" w:rsidRPr="007E306C" w:rsidRDefault="00B825CD" w:rsidP="0028640A">
            <w:pPr>
              <w:jc w:val="center"/>
              <w:rPr>
                <w:sz w:val="24"/>
                <w:szCs w:val="24"/>
              </w:rPr>
            </w:pPr>
            <w:r w:rsidRPr="007E306C">
              <w:rPr>
                <w:sz w:val="24"/>
                <w:szCs w:val="24"/>
              </w:rPr>
              <w:t xml:space="preserve">15 чел. </w:t>
            </w:r>
          </w:p>
        </w:tc>
        <w:tc>
          <w:tcPr>
            <w:tcW w:w="1271" w:type="dxa"/>
          </w:tcPr>
          <w:p w:rsidR="00B825CD" w:rsidRPr="007E306C" w:rsidRDefault="00B825CD" w:rsidP="0028640A">
            <w:pPr>
              <w:jc w:val="center"/>
              <w:rPr>
                <w:sz w:val="24"/>
                <w:szCs w:val="24"/>
              </w:rPr>
            </w:pPr>
            <w:r w:rsidRPr="007E306C">
              <w:rPr>
                <w:rFonts w:eastAsia="Calibri"/>
                <w:sz w:val="24"/>
                <w:szCs w:val="24"/>
                <w:lang w:eastAsia="en-US"/>
              </w:rPr>
              <w:t>Всероссийский</w:t>
            </w:r>
          </w:p>
        </w:tc>
      </w:tr>
      <w:tr w:rsidR="00B825CD" w:rsidRPr="00C77B3A" w:rsidTr="0028640A">
        <w:tc>
          <w:tcPr>
            <w:tcW w:w="675" w:type="dxa"/>
          </w:tcPr>
          <w:p w:rsidR="00B825CD" w:rsidRPr="00C77B3A" w:rsidRDefault="00B825CD" w:rsidP="0028640A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33" w:type="dxa"/>
          </w:tcPr>
          <w:p w:rsidR="00B825CD" w:rsidRPr="007E306C" w:rsidRDefault="00B825CD" w:rsidP="0028640A">
            <w:pPr>
              <w:rPr>
                <w:sz w:val="24"/>
                <w:szCs w:val="24"/>
              </w:rPr>
            </w:pPr>
            <w:r w:rsidRPr="007E306C">
              <w:rPr>
                <w:sz w:val="24"/>
                <w:szCs w:val="24"/>
              </w:rPr>
              <w:t>Участие во Всероссийском детском  творческом  конкурсе «Моя семья – моя опора!»</w:t>
            </w:r>
          </w:p>
        </w:tc>
        <w:tc>
          <w:tcPr>
            <w:tcW w:w="2126" w:type="dxa"/>
          </w:tcPr>
          <w:p w:rsidR="00B825CD" w:rsidRPr="007E306C" w:rsidRDefault="00B825CD" w:rsidP="0028640A">
            <w:pPr>
              <w:jc w:val="center"/>
              <w:rPr>
                <w:sz w:val="24"/>
                <w:szCs w:val="24"/>
              </w:rPr>
            </w:pPr>
            <w:r w:rsidRPr="007E306C">
              <w:rPr>
                <w:sz w:val="24"/>
                <w:szCs w:val="24"/>
              </w:rPr>
              <w:t xml:space="preserve">2 диплом за 1 место </w:t>
            </w:r>
          </w:p>
        </w:tc>
        <w:tc>
          <w:tcPr>
            <w:tcW w:w="1440" w:type="dxa"/>
          </w:tcPr>
          <w:p w:rsidR="00B825CD" w:rsidRPr="007E306C" w:rsidRDefault="00B825CD" w:rsidP="0028640A">
            <w:pPr>
              <w:jc w:val="center"/>
              <w:rPr>
                <w:sz w:val="24"/>
                <w:szCs w:val="24"/>
              </w:rPr>
            </w:pPr>
            <w:r w:rsidRPr="007E306C">
              <w:rPr>
                <w:sz w:val="24"/>
                <w:szCs w:val="24"/>
              </w:rPr>
              <w:t>22.09.2022</w:t>
            </w:r>
          </w:p>
        </w:tc>
        <w:tc>
          <w:tcPr>
            <w:tcW w:w="1111" w:type="dxa"/>
          </w:tcPr>
          <w:p w:rsidR="00B825CD" w:rsidRPr="007E306C" w:rsidRDefault="00B825CD" w:rsidP="0028640A">
            <w:pPr>
              <w:jc w:val="center"/>
              <w:rPr>
                <w:sz w:val="24"/>
                <w:szCs w:val="24"/>
              </w:rPr>
            </w:pPr>
            <w:r w:rsidRPr="007E306C">
              <w:rPr>
                <w:sz w:val="24"/>
                <w:szCs w:val="24"/>
              </w:rPr>
              <w:t xml:space="preserve">5 чел. </w:t>
            </w:r>
          </w:p>
        </w:tc>
        <w:tc>
          <w:tcPr>
            <w:tcW w:w="1271" w:type="dxa"/>
          </w:tcPr>
          <w:p w:rsidR="00B825CD" w:rsidRPr="007E306C" w:rsidRDefault="00B825CD" w:rsidP="0028640A">
            <w:pPr>
              <w:jc w:val="center"/>
              <w:rPr>
                <w:sz w:val="24"/>
                <w:szCs w:val="24"/>
              </w:rPr>
            </w:pPr>
            <w:r w:rsidRPr="007E306C">
              <w:rPr>
                <w:rFonts w:eastAsia="Calibri"/>
                <w:sz w:val="24"/>
                <w:szCs w:val="24"/>
                <w:lang w:eastAsia="en-US"/>
              </w:rPr>
              <w:t>Всероссийский</w:t>
            </w:r>
          </w:p>
        </w:tc>
      </w:tr>
      <w:tr w:rsidR="00B825CD" w:rsidRPr="00C77B3A" w:rsidTr="0028640A">
        <w:tc>
          <w:tcPr>
            <w:tcW w:w="675" w:type="dxa"/>
          </w:tcPr>
          <w:p w:rsidR="00B825CD" w:rsidRPr="00C77B3A" w:rsidRDefault="00B825CD" w:rsidP="0028640A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33" w:type="dxa"/>
          </w:tcPr>
          <w:p w:rsidR="00B825CD" w:rsidRPr="007E306C" w:rsidRDefault="00B825CD" w:rsidP="0028640A">
            <w:pPr>
              <w:contextualSpacing/>
              <w:rPr>
                <w:sz w:val="24"/>
                <w:szCs w:val="24"/>
              </w:rPr>
            </w:pPr>
            <w:r w:rsidRPr="007E306C">
              <w:rPr>
                <w:sz w:val="24"/>
                <w:szCs w:val="24"/>
              </w:rPr>
              <w:t>Участие в Чемпионате  уличных танцев «</w:t>
            </w:r>
            <w:proofErr w:type="spellStart"/>
            <w:r w:rsidRPr="007E306C">
              <w:rPr>
                <w:sz w:val="24"/>
                <w:szCs w:val="24"/>
                <w:lang w:val="en-US"/>
              </w:rPr>
              <w:t>IzhDanceChamp</w:t>
            </w:r>
            <w:proofErr w:type="spellEnd"/>
            <w:r w:rsidRPr="007E306C">
              <w:rPr>
                <w:sz w:val="24"/>
                <w:szCs w:val="24"/>
              </w:rPr>
              <w:t xml:space="preserve"> 2022»</w:t>
            </w:r>
          </w:p>
        </w:tc>
        <w:tc>
          <w:tcPr>
            <w:tcW w:w="2126" w:type="dxa"/>
          </w:tcPr>
          <w:p w:rsidR="00B825CD" w:rsidRPr="007E306C" w:rsidRDefault="00B825CD" w:rsidP="0028640A">
            <w:pPr>
              <w:jc w:val="center"/>
              <w:rPr>
                <w:sz w:val="24"/>
                <w:szCs w:val="24"/>
              </w:rPr>
            </w:pPr>
            <w:r w:rsidRPr="007E306C">
              <w:rPr>
                <w:sz w:val="24"/>
                <w:szCs w:val="24"/>
              </w:rPr>
              <w:t xml:space="preserve">1 диплом за 1 место </w:t>
            </w:r>
          </w:p>
        </w:tc>
        <w:tc>
          <w:tcPr>
            <w:tcW w:w="1440" w:type="dxa"/>
          </w:tcPr>
          <w:p w:rsidR="00B825CD" w:rsidRPr="007E306C" w:rsidRDefault="00B825CD" w:rsidP="0028640A">
            <w:pPr>
              <w:jc w:val="center"/>
              <w:rPr>
                <w:sz w:val="24"/>
                <w:szCs w:val="24"/>
              </w:rPr>
            </w:pPr>
            <w:r w:rsidRPr="007E306C">
              <w:rPr>
                <w:sz w:val="24"/>
                <w:szCs w:val="24"/>
              </w:rPr>
              <w:t xml:space="preserve">07.12.2022 </w:t>
            </w:r>
          </w:p>
        </w:tc>
        <w:tc>
          <w:tcPr>
            <w:tcW w:w="1111" w:type="dxa"/>
          </w:tcPr>
          <w:p w:rsidR="00B825CD" w:rsidRPr="007E306C" w:rsidRDefault="00B825CD" w:rsidP="0028640A">
            <w:pPr>
              <w:jc w:val="center"/>
              <w:rPr>
                <w:sz w:val="24"/>
                <w:szCs w:val="24"/>
              </w:rPr>
            </w:pPr>
            <w:r w:rsidRPr="007E306C">
              <w:rPr>
                <w:sz w:val="24"/>
                <w:szCs w:val="24"/>
              </w:rPr>
              <w:t xml:space="preserve">8 чел. </w:t>
            </w:r>
          </w:p>
        </w:tc>
        <w:tc>
          <w:tcPr>
            <w:tcW w:w="1271" w:type="dxa"/>
          </w:tcPr>
          <w:p w:rsidR="00B825CD" w:rsidRPr="007E306C" w:rsidRDefault="00B825CD" w:rsidP="0028640A">
            <w:pPr>
              <w:jc w:val="center"/>
              <w:rPr>
                <w:sz w:val="24"/>
                <w:szCs w:val="24"/>
              </w:rPr>
            </w:pPr>
            <w:r w:rsidRPr="007E306C">
              <w:rPr>
                <w:sz w:val="24"/>
                <w:szCs w:val="24"/>
              </w:rPr>
              <w:t xml:space="preserve">Городской </w:t>
            </w:r>
          </w:p>
        </w:tc>
      </w:tr>
    </w:tbl>
    <w:p w:rsidR="00B825CD" w:rsidRPr="00C77B3A" w:rsidRDefault="00B825CD" w:rsidP="00B825CD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C77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25CD" w:rsidRPr="00FA2140" w:rsidRDefault="00B825CD" w:rsidP="00B82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3A">
        <w:rPr>
          <w:rFonts w:ascii="Times New Roman" w:hAnsi="Times New Roman" w:cs="Times New Roman"/>
          <w:kern w:val="24"/>
          <w:sz w:val="24"/>
          <w:szCs w:val="24"/>
        </w:rPr>
        <w:tab/>
        <w:t xml:space="preserve">В Центре развиваются позитивные количественные и качественные </w:t>
      </w:r>
      <w:r w:rsidRPr="00C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</w:t>
      </w:r>
      <w:r w:rsidRPr="00FA2140">
        <w:rPr>
          <w:rFonts w:ascii="Times New Roman" w:eastAsia="Times New Roman" w:hAnsi="Times New Roman" w:cs="Times New Roman"/>
          <w:sz w:val="24"/>
          <w:szCs w:val="24"/>
          <w:lang w:eastAsia="ru-RU"/>
        </w:rPr>
        <w:t>ылки программируемого развития учреждения, а именно:</w:t>
      </w:r>
    </w:p>
    <w:p w:rsidR="00B825CD" w:rsidRPr="00FA2140" w:rsidRDefault="00B825CD" w:rsidP="00B825CD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>Сохранность контингента.</w:t>
      </w:r>
    </w:p>
    <w:p w:rsidR="00B825CD" w:rsidRPr="00FA2140" w:rsidRDefault="00B825CD" w:rsidP="00B825CD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>Выполнение муниципального задания.</w:t>
      </w:r>
    </w:p>
    <w:p w:rsidR="00B825CD" w:rsidRPr="00FA2140" w:rsidRDefault="00B825CD" w:rsidP="00B825CD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>Системная работа в рамках персонифицированного обучения.</w:t>
      </w:r>
    </w:p>
    <w:p w:rsidR="00B825CD" w:rsidRPr="00FA2140" w:rsidRDefault="00B825CD" w:rsidP="00B825CD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>Акцент на формирование критического мышления и коммуникативных компетенций, на индивидуализацию в образовании.</w:t>
      </w:r>
    </w:p>
    <w:p w:rsidR="00B825CD" w:rsidRPr="00FA2140" w:rsidRDefault="00B825CD" w:rsidP="00B825CD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>Грамотная кадровая политика, обеспечивающая  стабильность   работы педагогических кадров.</w:t>
      </w:r>
    </w:p>
    <w:p w:rsidR="00B825CD" w:rsidRPr="00FA2140" w:rsidRDefault="00B825CD" w:rsidP="00B825CD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 xml:space="preserve">Повысился образовательный уровень педагогов. </w:t>
      </w:r>
    </w:p>
    <w:p w:rsidR="00B825CD" w:rsidRPr="00FA2140" w:rsidRDefault="00B825CD" w:rsidP="00B825CD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>Традиции непрерывного повышения квалификации.</w:t>
      </w:r>
    </w:p>
    <w:p w:rsidR="00B825CD" w:rsidRPr="00FA2140" w:rsidRDefault="00B825CD" w:rsidP="00B825CD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>Неформальный характер свободно избираемого образования.</w:t>
      </w:r>
    </w:p>
    <w:p w:rsidR="00B825CD" w:rsidRPr="00FA2140" w:rsidRDefault="00B825CD" w:rsidP="00B825CD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 xml:space="preserve"> Программы носят </w:t>
      </w:r>
      <w:proofErr w:type="spellStart"/>
      <w:r w:rsidRPr="00FA2140">
        <w:rPr>
          <w:kern w:val="24"/>
        </w:rPr>
        <w:t>профориентационный</w:t>
      </w:r>
      <w:proofErr w:type="spellEnd"/>
      <w:r w:rsidRPr="00FA2140">
        <w:rPr>
          <w:kern w:val="24"/>
        </w:rPr>
        <w:t xml:space="preserve"> характер </w:t>
      </w:r>
    </w:p>
    <w:p w:rsidR="00B825CD" w:rsidRPr="00FA2140" w:rsidRDefault="00B825CD" w:rsidP="00B825CD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>Содержательное наполнение свободного времени детей, подростков и молодежи.</w:t>
      </w:r>
    </w:p>
    <w:p w:rsidR="00B825CD" w:rsidRPr="00FA2140" w:rsidRDefault="00B825CD" w:rsidP="00B825CD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>Широкий спектр творческих дел.</w:t>
      </w:r>
    </w:p>
    <w:p w:rsidR="00B825CD" w:rsidRPr="00FA2140" w:rsidRDefault="00B825CD" w:rsidP="00B825CD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 xml:space="preserve">Своевременная  тактика разработки локальных нормативно-правовых документов, регламентирующих деятельность учреждения в новых условиях. </w:t>
      </w:r>
    </w:p>
    <w:p w:rsidR="00B825CD" w:rsidRPr="00FA2140" w:rsidRDefault="00B825CD" w:rsidP="00B825CD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>Сотрудничество с партнерами  в рамках реализации профессионального обучения и организации платных услуг (ГКУ «Центр занятости населения города Ижевска»).</w:t>
      </w:r>
    </w:p>
    <w:p w:rsidR="00B825CD" w:rsidRPr="00FA2140" w:rsidRDefault="00B825CD" w:rsidP="00B825CD">
      <w:pPr>
        <w:pStyle w:val="af2"/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>На 20</w:t>
      </w:r>
      <w:r>
        <w:rPr>
          <w:kern w:val="24"/>
        </w:rPr>
        <w:t>23</w:t>
      </w:r>
      <w:r w:rsidRPr="00FA2140">
        <w:rPr>
          <w:kern w:val="24"/>
        </w:rPr>
        <w:t xml:space="preserve"> год перед Учреждением стоят  задачи: </w:t>
      </w:r>
    </w:p>
    <w:p w:rsidR="00B825CD" w:rsidRPr="00FA2140" w:rsidRDefault="00B825CD" w:rsidP="00B825CD">
      <w:pPr>
        <w:pStyle w:val="af2"/>
        <w:overflowPunct w:val="0"/>
        <w:spacing w:before="0" w:beforeAutospacing="0" w:after="0" w:afterAutospacing="0"/>
        <w:ind w:firstLine="708"/>
        <w:jc w:val="both"/>
      </w:pPr>
      <w:r w:rsidRPr="00FA2140">
        <w:t>Эффективное использование бюджетных сре</w:t>
      </w:r>
      <w:proofErr w:type="gramStart"/>
      <w:r w:rsidRPr="00FA2140">
        <w:t>дств дл</w:t>
      </w:r>
      <w:proofErr w:type="gramEnd"/>
      <w:r w:rsidRPr="00FA2140">
        <w:t>я стимулирования развития  доступности и повышения  качества деятельности учреждения в сфере реализации молодежной политики и дополнительного образования.</w:t>
      </w:r>
    </w:p>
    <w:p w:rsidR="00B825CD" w:rsidRPr="00FA2140" w:rsidRDefault="00B825CD" w:rsidP="00B825CD">
      <w:pPr>
        <w:pStyle w:val="af2"/>
        <w:overflowPunct w:val="0"/>
        <w:spacing w:before="0" w:beforeAutospacing="0" w:after="0" w:afterAutospacing="0"/>
        <w:ind w:firstLine="708"/>
        <w:jc w:val="both"/>
      </w:pPr>
      <w:r w:rsidRPr="00FA2140">
        <w:t>Формирование механизмов выявления социального заказа на услуги (в том числе уточнение минимального объема и состава, соотношения бесплатных услуг и услуг, финансируемых потребителем).</w:t>
      </w:r>
    </w:p>
    <w:p w:rsidR="00B825CD" w:rsidRPr="00FA2140" w:rsidRDefault="00B825CD" w:rsidP="00B825CD">
      <w:pPr>
        <w:pStyle w:val="af2"/>
        <w:overflowPunct w:val="0"/>
        <w:spacing w:before="0" w:beforeAutospacing="0" w:after="0" w:afterAutospacing="0"/>
        <w:ind w:firstLine="708"/>
        <w:jc w:val="both"/>
      </w:pPr>
      <w:r w:rsidRPr="00FA2140">
        <w:t>Выполнение муниципального задания (реализация услуг и работ с учетом показателей по объему и качеству оказываемых услуг и работ).</w:t>
      </w:r>
    </w:p>
    <w:p w:rsidR="00B825CD" w:rsidRPr="00FA2140" w:rsidRDefault="00B825CD" w:rsidP="00B825CD">
      <w:pPr>
        <w:pStyle w:val="af2"/>
        <w:overflowPunct w:val="0"/>
        <w:spacing w:before="0" w:beforeAutospacing="0" w:after="0" w:afterAutospacing="0"/>
        <w:ind w:firstLine="708"/>
        <w:jc w:val="both"/>
      </w:pPr>
      <w:r w:rsidRPr="00FA2140">
        <w:t xml:space="preserve">Участие в вариативных моделях финансирования (муниципальное задание, конкурсное финансирование в рамках государственных (целевых)  программ, гранты, участие в тендерах на </w:t>
      </w:r>
      <w:proofErr w:type="gramStart"/>
      <w:r w:rsidRPr="00FA2140">
        <w:t>обучение граждан</w:t>
      </w:r>
      <w:r w:rsidRPr="00FA2140">
        <w:rPr>
          <w:rFonts w:eastAsia="Calibri"/>
          <w:szCs w:val="22"/>
          <w:lang w:eastAsia="en-US"/>
        </w:rPr>
        <w:t xml:space="preserve">  по направлению</w:t>
      </w:r>
      <w:proofErr w:type="gramEnd"/>
      <w:r>
        <w:rPr>
          <w:rFonts w:eastAsia="Calibri"/>
          <w:szCs w:val="22"/>
          <w:lang w:eastAsia="en-US"/>
        </w:rPr>
        <w:t xml:space="preserve"> </w:t>
      </w:r>
      <w:r w:rsidRPr="00FA2140">
        <w:rPr>
          <w:rFonts w:eastAsia="Calibri"/>
          <w:szCs w:val="22"/>
          <w:lang w:eastAsia="en-US"/>
        </w:rPr>
        <w:t xml:space="preserve"> ГКУ УР ЦЗН города Ижевска по программе профессиональной подготовки по профессиям «швея», «парикмахер», «</w:t>
      </w:r>
      <w:r>
        <w:rPr>
          <w:rFonts w:eastAsia="Calibri"/>
          <w:szCs w:val="22"/>
          <w:lang w:eastAsia="en-US"/>
        </w:rPr>
        <w:t xml:space="preserve">специалист по </w:t>
      </w:r>
      <w:r w:rsidRPr="00FA2140">
        <w:rPr>
          <w:rFonts w:eastAsia="Calibri"/>
          <w:szCs w:val="22"/>
          <w:lang w:eastAsia="en-US"/>
        </w:rPr>
        <w:t>маникюр</w:t>
      </w:r>
      <w:r>
        <w:rPr>
          <w:rFonts w:eastAsia="Calibri"/>
          <w:szCs w:val="22"/>
          <w:lang w:eastAsia="en-US"/>
        </w:rPr>
        <w:t>у</w:t>
      </w:r>
      <w:r w:rsidRPr="00FA2140">
        <w:rPr>
          <w:rFonts w:eastAsia="Calibri"/>
          <w:szCs w:val="22"/>
          <w:lang w:eastAsia="en-US"/>
        </w:rPr>
        <w:t>»</w:t>
      </w:r>
      <w:r w:rsidRPr="00FA2140">
        <w:t>).</w:t>
      </w:r>
    </w:p>
    <w:p w:rsidR="00B825CD" w:rsidRDefault="00B825CD" w:rsidP="00B825C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B825CD" w:rsidRPr="00FA2140" w:rsidRDefault="00B825CD" w:rsidP="00B825C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br w:type="page"/>
      </w:r>
      <w:r w:rsidRPr="00086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роанализировав работу  Центра за 2022 год, можно сделать следующие выводы:</w:t>
      </w:r>
    </w:p>
    <w:p w:rsidR="00B825CD" w:rsidRPr="007C7A1A" w:rsidRDefault="00B825CD" w:rsidP="00B825CD">
      <w:pPr>
        <w:pStyle w:val="a4"/>
        <w:numPr>
          <w:ilvl w:val="0"/>
          <w:numId w:val="3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 является стабильно функционирующим учреждением дополнительного образования детей и </w:t>
      </w:r>
      <w:r w:rsidRPr="007C7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эффективным учреждением по выполнению работ в сфере молодёжной политики.</w:t>
      </w:r>
    </w:p>
    <w:p w:rsidR="00B825CD" w:rsidRPr="003A7622" w:rsidRDefault="00B825CD" w:rsidP="00B825CD">
      <w:pPr>
        <w:pStyle w:val="a4"/>
        <w:numPr>
          <w:ilvl w:val="0"/>
          <w:numId w:val="3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образование реализуется согласно муниципальному заданию,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ПФДО</w:t>
      </w:r>
      <w:r w:rsidRPr="003A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выполняются в полном объёме. Обеспечивается сохранность контингента.</w:t>
      </w:r>
    </w:p>
    <w:p w:rsidR="00B825CD" w:rsidRPr="007C7A1A" w:rsidRDefault="00B825CD" w:rsidP="00B825CD">
      <w:pPr>
        <w:pStyle w:val="a4"/>
        <w:numPr>
          <w:ilvl w:val="0"/>
          <w:numId w:val="35"/>
        </w:numPr>
        <w:tabs>
          <w:tab w:val="num" w:pos="284"/>
        </w:tabs>
        <w:spacing w:before="3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сложился необходимый уровень нормативно-правового, кадрового управленческого, материально-технического обеспечения.</w:t>
      </w:r>
    </w:p>
    <w:p w:rsidR="00B825CD" w:rsidRPr="003A7622" w:rsidRDefault="00B825CD" w:rsidP="00B825CD">
      <w:pPr>
        <w:pStyle w:val="a4"/>
        <w:numPr>
          <w:ilvl w:val="0"/>
          <w:numId w:val="3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учреждение выработана модель образовательной деятельности, соответствующая типологическим особенностям учреждения дополнительного образования детей.</w:t>
      </w:r>
    </w:p>
    <w:p w:rsidR="00B825CD" w:rsidRPr="00CD006E" w:rsidRDefault="00B825CD" w:rsidP="00B825CD">
      <w:pPr>
        <w:pStyle w:val="a4"/>
        <w:numPr>
          <w:ilvl w:val="0"/>
          <w:numId w:val="35"/>
        </w:numPr>
        <w:tabs>
          <w:tab w:val="num" w:pos="284"/>
        </w:tabs>
        <w:spacing w:before="3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 Центра  разнообразно по содержанию и формам организации.</w:t>
      </w:r>
    </w:p>
    <w:p w:rsidR="00B825CD" w:rsidRDefault="00B825CD" w:rsidP="00B825CD">
      <w:pPr>
        <w:pStyle w:val="a4"/>
        <w:numPr>
          <w:ilvl w:val="0"/>
          <w:numId w:val="35"/>
        </w:numPr>
        <w:tabs>
          <w:tab w:val="num" w:pos="284"/>
        </w:tabs>
        <w:spacing w:before="3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составляющей образовательной деятельности  Центра является разнообразная по содержанию и формам  культурно-досуговая деятельность.</w:t>
      </w:r>
    </w:p>
    <w:p w:rsidR="00B825CD" w:rsidRPr="007C7A1A" w:rsidRDefault="00B825CD" w:rsidP="00B825CD">
      <w:pPr>
        <w:pStyle w:val="a4"/>
        <w:numPr>
          <w:ilvl w:val="0"/>
          <w:numId w:val="35"/>
        </w:numPr>
        <w:tabs>
          <w:tab w:val="num" w:pos="284"/>
        </w:tabs>
        <w:spacing w:before="3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Ведется работа по привлечению детей, подростков и молодежи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обьединения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Центра, как на постоянной основе, так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свободнопосещающих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25CD" w:rsidRPr="003A7622" w:rsidRDefault="00B825CD" w:rsidP="00B825CD">
      <w:pPr>
        <w:pStyle w:val="a4"/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5CD" w:rsidRPr="00086D73" w:rsidRDefault="00B825CD" w:rsidP="00B82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развития учреждения:</w:t>
      </w:r>
    </w:p>
    <w:p w:rsidR="00B825CD" w:rsidRPr="009D022F" w:rsidRDefault="00B825CD" w:rsidP="00B825C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задачами, поставленными учредителем - Управлением по физической культуре, спорту и молодежной политике  Администрации города Ижевска, учреждение ориентировано на реализацию современных конкурентно способных дополнительных общеобразовательных программ, работу с целевыми аудиториями: дети, подростки от 7 до 17 лет, молодежь  - от 18 до 35 лет;</w:t>
      </w:r>
    </w:p>
    <w:p w:rsidR="00B825CD" w:rsidRPr="00411A4B" w:rsidRDefault="00B825CD" w:rsidP="00B825C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 01 сентября 2023 года планируется  открытие  4 групп по программам дополнительного образования в рамках муниципального задания для молодежи в возрасте от 18 до 35 лет;</w:t>
      </w:r>
    </w:p>
    <w:p w:rsidR="00B825CD" w:rsidRPr="00AE451F" w:rsidRDefault="00B825CD" w:rsidP="00B825C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межведомственного сетевого взаимодействия с образовательными организациями города  в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профилактического  направления</w:t>
      </w:r>
      <w:r w:rsidRPr="00393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B825CD" w:rsidRPr="00C711A8" w:rsidRDefault="00B825CD" w:rsidP="00B825C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0" w:firstLine="5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711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расширение возможностей для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подростков </w:t>
      </w:r>
      <w:r w:rsidRPr="00C71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 молодёжи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r w:rsidRPr="00E6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5CD" w:rsidRPr="00C60311" w:rsidRDefault="00B825CD" w:rsidP="00B825C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содержания и повышения качес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дополнительного образования, профессионального обучения</w:t>
      </w:r>
      <w:r w:rsidRPr="00C6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825CD" w:rsidRPr="00C711A8" w:rsidRDefault="00B825CD" w:rsidP="00B825C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0"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711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рост авторитета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учреждения</w:t>
      </w:r>
      <w:r w:rsidRPr="00C711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, использование возможностей социокультурной среды; </w:t>
      </w:r>
    </w:p>
    <w:p w:rsidR="00B825CD" w:rsidRPr="00C711A8" w:rsidRDefault="00B825CD" w:rsidP="00B825C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0"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711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повышение квалификации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, эффективности</w:t>
      </w:r>
      <w:r w:rsidRPr="00C711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педагогических </w:t>
      </w:r>
      <w:r w:rsidRPr="00C711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учреждения</w:t>
      </w:r>
      <w:r w:rsidRPr="00C711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. </w:t>
      </w:r>
    </w:p>
    <w:p w:rsidR="00B825CD" w:rsidRDefault="00B825CD" w:rsidP="00C935C6">
      <w:pPr>
        <w:pStyle w:val="a4"/>
        <w:spacing w:before="100" w:beforeAutospacing="1" w:after="100" w:afterAutospacing="1" w:line="240" w:lineRule="auto"/>
        <w:ind w:left="928"/>
        <w:jc w:val="right"/>
        <w:outlineLvl w:val="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br w:type="page"/>
      </w:r>
    </w:p>
    <w:p w:rsidR="00C935C6" w:rsidRDefault="00C935C6" w:rsidP="00C935C6">
      <w:pPr>
        <w:pStyle w:val="a4"/>
        <w:spacing w:before="100" w:beforeAutospacing="1" w:after="100" w:afterAutospacing="1" w:line="240" w:lineRule="auto"/>
        <w:ind w:left="928"/>
        <w:jc w:val="right"/>
        <w:outlineLvl w:val="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Приложение 1</w:t>
      </w:r>
    </w:p>
    <w:p w:rsidR="00C935C6" w:rsidRDefault="00C935C6" w:rsidP="00B825CD">
      <w:pPr>
        <w:pStyle w:val="a4"/>
        <w:spacing w:before="100" w:beforeAutospacing="1" w:after="100" w:afterAutospacing="1" w:line="240" w:lineRule="auto"/>
        <w:ind w:left="928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bookmarkStart w:id="0" w:name="_GoBack"/>
      <w:bookmarkEnd w:id="0"/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ПОКАЗАТЕЛИ</w:t>
      </w:r>
      <w:r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ДЕЯТЕЛЬНОСТИ ОРГАНИЗАЦИИ ДОПОЛНИТЕЛЬНОГО ОБРАЗОВАНИЯ,</w:t>
      </w:r>
      <w:r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6021"/>
        <w:gridCol w:w="2714"/>
      </w:tblGrid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/>
              <w:rPr>
                <w:rFonts w:cs="Times New Roman"/>
              </w:rPr>
            </w:pP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1260человек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дошкольного возраста (3 - 7 лет)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человек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40 человек</w:t>
            </w:r>
          </w:p>
          <w:p w:rsidR="00C935C6" w:rsidRDefault="00C935C6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0,03/%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 человек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Дети-мигранты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0человек</w:t>
            </w:r>
          </w:p>
          <w:p w:rsidR="00C935C6" w:rsidRDefault="00C935C6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0/%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3B39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197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61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24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110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1.8.5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170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22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140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1.9.5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935C6" w:rsidRPr="00C935C6" w:rsidRDefault="00C935C6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69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Муниципального уровня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11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Межрегионального уровня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46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1.10.5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/>
              <w:rPr>
                <w:rFonts w:cs="Times New Roman"/>
              </w:rPr>
            </w:pP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56 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единиц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0единиц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единиц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 единиц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1.11.5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 единиц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22 человека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18 </w:t>
            </w: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человек, 82 %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18 человек, 82 %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человека, </w:t>
            </w:r>
            <w:r>
              <w:rPr>
                <w:rFonts w:eastAsia="Times New Roman"/>
                <w:sz w:val="23"/>
                <w:szCs w:val="23"/>
                <w:lang w:eastAsia="ru-RU"/>
              </w:rPr>
              <w:t>18</w:t>
            </w: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0 человека, 18 %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 человек,</w:t>
            </w:r>
          </w:p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1%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1.17.1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 человек</w:t>
            </w:r>
          </w:p>
        </w:tc>
      </w:tr>
      <w:tr w:rsidR="00C935C6" w:rsidTr="00C935C6">
        <w:trPr>
          <w:trHeight w:val="100"/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1.17.2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3 человека 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педагогический стаж в отрасли «молодежная политика» не идет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1.18.1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 человека, 18 %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1.18.2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 человек, 0 %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35 лет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18 человек, 18 %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3 человек, 0% 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19 человек, 25 %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 человек</w:t>
            </w:r>
            <w:r>
              <w:rPr>
                <w:rFonts w:eastAsia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, 18 %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/>
              <w:rPr>
                <w:rFonts w:cs="Times New Roman"/>
              </w:rPr>
            </w:pP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1.23.1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За 3 года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 единиц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1.23.2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За отчетный период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 единиц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after="0"/>
              <w:rPr>
                <w:rFonts w:cs="Times New Roman"/>
              </w:rPr>
            </w:pP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16 единиц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Учебный класс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9 единиц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Лаборатория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 единиц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Мастерская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 единиц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Танцевальный класс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0единиц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2.2.5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0единиц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2.2.6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 единиц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Актовый зал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 единиц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Концертный зал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 единиц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2.3.3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Игровое помещение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0единиц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2.6.5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935C6" w:rsidTr="00C935C6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51</w:t>
            </w:r>
          </w:p>
          <w:p w:rsidR="00C935C6" w:rsidRDefault="00C935C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0,04%</w:t>
            </w:r>
          </w:p>
        </w:tc>
      </w:tr>
    </w:tbl>
    <w:p w:rsidR="00C935C6" w:rsidRDefault="00C935C6" w:rsidP="00C935C6">
      <w:pPr>
        <w:pStyle w:val="a4"/>
        <w:spacing w:before="100" w:beforeAutospacing="1" w:after="100" w:afterAutospacing="1" w:line="240" w:lineRule="auto"/>
        <w:ind w:left="928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CD006E" w:rsidRDefault="00CD006E" w:rsidP="00CD006E">
      <w:pPr>
        <w:pStyle w:val="a4"/>
        <w:spacing w:before="100" w:beforeAutospacing="1" w:after="100" w:afterAutospacing="1" w:line="240" w:lineRule="auto"/>
        <w:ind w:left="928"/>
        <w:jc w:val="right"/>
        <w:outlineLvl w:val="3"/>
        <w:rPr>
          <w:rFonts w:ascii="Times New Roman" w:hAnsi="Times New Roman" w:cs="Times New Roman"/>
          <w:b/>
          <w:lang w:eastAsia="ru-RU"/>
        </w:rPr>
      </w:pPr>
    </w:p>
    <w:sectPr w:rsidR="00CD006E" w:rsidSect="00FA2140">
      <w:footerReference w:type="defaul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83" w:rsidRDefault="00C81983">
      <w:pPr>
        <w:spacing w:after="0" w:line="240" w:lineRule="auto"/>
      </w:pPr>
      <w:r>
        <w:separator/>
      </w:r>
    </w:p>
  </w:endnote>
  <w:endnote w:type="continuationSeparator" w:id="0">
    <w:p w:rsidR="00C81983" w:rsidRDefault="00C8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CA" w:rsidRDefault="00D077CA">
    <w:pPr>
      <w:pStyle w:val="aa"/>
      <w:jc w:val="right"/>
    </w:pPr>
  </w:p>
  <w:p w:rsidR="00D077CA" w:rsidRDefault="00D077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83" w:rsidRDefault="00C81983">
      <w:pPr>
        <w:spacing w:after="0" w:line="240" w:lineRule="auto"/>
      </w:pPr>
      <w:r>
        <w:separator/>
      </w:r>
    </w:p>
  </w:footnote>
  <w:footnote w:type="continuationSeparator" w:id="0">
    <w:p w:rsidR="00C81983" w:rsidRDefault="00C8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AE4"/>
    <w:multiLevelType w:val="hybridMultilevel"/>
    <w:tmpl w:val="FB6ADB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21037"/>
    <w:multiLevelType w:val="hybridMultilevel"/>
    <w:tmpl w:val="615C67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F260B"/>
    <w:multiLevelType w:val="multilevel"/>
    <w:tmpl w:val="807EF6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A3C4D74"/>
    <w:multiLevelType w:val="multilevel"/>
    <w:tmpl w:val="C792AF3C"/>
    <w:lvl w:ilvl="0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  <w:spacing w:val="20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0C1D6D99"/>
    <w:multiLevelType w:val="hybridMultilevel"/>
    <w:tmpl w:val="9BF20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02C1B"/>
    <w:multiLevelType w:val="multilevel"/>
    <w:tmpl w:val="894E1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25D2C8F"/>
    <w:multiLevelType w:val="hybridMultilevel"/>
    <w:tmpl w:val="2F4A9D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A4048"/>
    <w:multiLevelType w:val="multilevel"/>
    <w:tmpl w:val="8894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9542B"/>
    <w:multiLevelType w:val="hybridMultilevel"/>
    <w:tmpl w:val="8E0A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35675"/>
    <w:multiLevelType w:val="hybridMultilevel"/>
    <w:tmpl w:val="45BE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63E76"/>
    <w:multiLevelType w:val="hybridMultilevel"/>
    <w:tmpl w:val="E07A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140FB6"/>
    <w:multiLevelType w:val="multilevel"/>
    <w:tmpl w:val="7AD0D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E990639"/>
    <w:multiLevelType w:val="hybridMultilevel"/>
    <w:tmpl w:val="C170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72014"/>
    <w:multiLevelType w:val="hybridMultilevel"/>
    <w:tmpl w:val="88161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462677"/>
    <w:multiLevelType w:val="hybridMultilevel"/>
    <w:tmpl w:val="CA78E8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22F13621"/>
    <w:multiLevelType w:val="hybridMultilevel"/>
    <w:tmpl w:val="82160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96D39"/>
    <w:multiLevelType w:val="hybridMultilevel"/>
    <w:tmpl w:val="C3841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3455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AB4061"/>
    <w:multiLevelType w:val="multilevel"/>
    <w:tmpl w:val="46BE6C9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2DB10910"/>
    <w:multiLevelType w:val="hybridMultilevel"/>
    <w:tmpl w:val="BAFE1C68"/>
    <w:lvl w:ilvl="0" w:tplc="0592FAF8">
      <w:start w:val="6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DF66492"/>
    <w:multiLevelType w:val="hybridMultilevel"/>
    <w:tmpl w:val="F9828056"/>
    <w:lvl w:ilvl="0" w:tplc="8F66C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9340B"/>
    <w:multiLevelType w:val="hybridMultilevel"/>
    <w:tmpl w:val="6A8CD5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B0528"/>
    <w:multiLevelType w:val="hybridMultilevel"/>
    <w:tmpl w:val="DF962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2C2F12"/>
    <w:multiLevelType w:val="hybridMultilevel"/>
    <w:tmpl w:val="2528E2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AD4EB8"/>
    <w:multiLevelType w:val="hybridMultilevel"/>
    <w:tmpl w:val="5BB81E14"/>
    <w:lvl w:ilvl="0" w:tplc="FB96454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0D60423"/>
    <w:multiLevelType w:val="hybridMultilevel"/>
    <w:tmpl w:val="E814D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DA34A9"/>
    <w:multiLevelType w:val="hybridMultilevel"/>
    <w:tmpl w:val="DBBA1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CE3C73"/>
    <w:multiLevelType w:val="hybridMultilevel"/>
    <w:tmpl w:val="98127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8B0307"/>
    <w:multiLevelType w:val="hybridMultilevel"/>
    <w:tmpl w:val="906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B7752"/>
    <w:multiLevelType w:val="hybridMultilevel"/>
    <w:tmpl w:val="C8283D08"/>
    <w:lvl w:ilvl="0" w:tplc="1F64B7E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73B5890"/>
    <w:multiLevelType w:val="hybridMultilevel"/>
    <w:tmpl w:val="85DE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605CA"/>
    <w:multiLevelType w:val="hybridMultilevel"/>
    <w:tmpl w:val="9842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17320"/>
    <w:multiLevelType w:val="hybridMultilevel"/>
    <w:tmpl w:val="A194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92040"/>
    <w:multiLevelType w:val="hybridMultilevel"/>
    <w:tmpl w:val="FDB8259A"/>
    <w:lvl w:ilvl="0" w:tplc="019C1C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82003D"/>
    <w:multiLevelType w:val="multilevel"/>
    <w:tmpl w:val="2CA87D5C"/>
    <w:lvl w:ilvl="0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  <w:spacing w:val="20"/>
      </w:rPr>
    </w:lvl>
    <w:lvl w:ilvl="1">
      <w:start w:val="7"/>
      <w:numFmt w:val="decimal"/>
      <w:isLgl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  <w:b/>
      </w:rPr>
    </w:lvl>
  </w:abstractNum>
  <w:abstractNum w:abstractNumId="34">
    <w:nsid w:val="502C7C86"/>
    <w:multiLevelType w:val="hybridMultilevel"/>
    <w:tmpl w:val="C3F6304A"/>
    <w:lvl w:ilvl="0" w:tplc="F300FE3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9AB3402"/>
    <w:multiLevelType w:val="multilevel"/>
    <w:tmpl w:val="C8E2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277597"/>
    <w:multiLevelType w:val="hybridMultilevel"/>
    <w:tmpl w:val="FEBC02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6178ED"/>
    <w:multiLevelType w:val="hybridMultilevel"/>
    <w:tmpl w:val="9D0AF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7E3945"/>
    <w:multiLevelType w:val="hybridMultilevel"/>
    <w:tmpl w:val="8182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15801"/>
    <w:multiLevelType w:val="hybridMultilevel"/>
    <w:tmpl w:val="AB2E7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3455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616C2E"/>
    <w:multiLevelType w:val="hybridMultilevel"/>
    <w:tmpl w:val="E5AC8406"/>
    <w:lvl w:ilvl="0" w:tplc="8F66C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031A3"/>
    <w:multiLevelType w:val="hybridMultilevel"/>
    <w:tmpl w:val="5216B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BF44EF"/>
    <w:multiLevelType w:val="hybridMultilevel"/>
    <w:tmpl w:val="806E6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6F93A">
      <w:numFmt w:val="bullet"/>
      <w:lvlText w:val="·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1A54DC"/>
    <w:multiLevelType w:val="multilevel"/>
    <w:tmpl w:val="797C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4719E3"/>
    <w:multiLevelType w:val="hybridMultilevel"/>
    <w:tmpl w:val="AE68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6">
    <w:nsid w:val="77106B08"/>
    <w:multiLevelType w:val="hybridMultilevel"/>
    <w:tmpl w:val="BBCE6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DC776A"/>
    <w:multiLevelType w:val="hybridMultilevel"/>
    <w:tmpl w:val="24985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7342CE"/>
    <w:multiLevelType w:val="hybridMultilevel"/>
    <w:tmpl w:val="6BEC9E6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9"/>
  </w:num>
  <w:num w:numId="6">
    <w:abstractNumId w:val="3"/>
  </w:num>
  <w:num w:numId="7">
    <w:abstractNumId w:val="33"/>
  </w:num>
  <w:num w:numId="8">
    <w:abstractNumId w:val="4"/>
  </w:num>
  <w:num w:numId="9">
    <w:abstractNumId w:val="36"/>
  </w:num>
  <w:num w:numId="10">
    <w:abstractNumId w:val="10"/>
  </w:num>
  <w:num w:numId="11">
    <w:abstractNumId w:val="25"/>
  </w:num>
  <w:num w:numId="12">
    <w:abstractNumId w:val="37"/>
  </w:num>
  <w:num w:numId="13">
    <w:abstractNumId w:val="13"/>
  </w:num>
  <w:num w:numId="14">
    <w:abstractNumId w:val="14"/>
  </w:num>
  <w:num w:numId="15">
    <w:abstractNumId w:val="1"/>
  </w:num>
  <w:num w:numId="16">
    <w:abstractNumId w:val="2"/>
  </w:num>
  <w:num w:numId="17">
    <w:abstractNumId w:val="0"/>
  </w:num>
  <w:num w:numId="18">
    <w:abstractNumId w:val="35"/>
  </w:num>
  <w:num w:numId="19">
    <w:abstractNumId w:val="43"/>
  </w:num>
  <w:num w:numId="20">
    <w:abstractNumId w:val="12"/>
  </w:num>
  <w:num w:numId="21">
    <w:abstractNumId w:val="40"/>
  </w:num>
  <w:num w:numId="22">
    <w:abstractNumId w:val="19"/>
  </w:num>
  <w:num w:numId="23">
    <w:abstractNumId w:val="7"/>
  </w:num>
  <w:num w:numId="24">
    <w:abstractNumId w:val="32"/>
  </w:num>
  <w:num w:numId="25">
    <w:abstractNumId w:val="38"/>
  </w:num>
  <w:num w:numId="26">
    <w:abstractNumId w:val="48"/>
  </w:num>
  <w:num w:numId="27">
    <w:abstractNumId w:val="18"/>
  </w:num>
  <w:num w:numId="28">
    <w:abstractNumId w:val="42"/>
  </w:num>
  <w:num w:numId="29">
    <w:abstractNumId w:val="30"/>
  </w:num>
  <w:num w:numId="30">
    <w:abstractNumId w:val="46"/>
  </w:num>
  <w:num w:numId="31">
    <w:abstractNumId w:val="26"/>
  </w:num>
  <w:num w:numId="32">
    <w:abstractNumId w:val="34"/>
  </w:num>
  <w:num w:numId="33">
    <w:abstractNumId w:val="21"/>
  </w:num>
  <w:num w:numId="34">
    <w:abstractNumId w:val="5"/>
  </w:num>
  <w:num w:numId="35">
    <w:abstractNumId w:val="31"/>
  </w:num>
  <w:num w:numId="36">
    <w:abstractNumId w:val="28"/>
  </w:num>
  <w:num w:numId="37">
    <w:abstractNumId w:val="8"/>
  </w:num>
  <w:num w:numId="38">
    <w:abstractNumId w:val="9"/>
  </w:num>
  <w:num w:numId="39">
    <w:abstractNumId w:val="44"/>
  </w:num>
  <w:num w:numId="40">
    <w:abstractNumId w:val="47"/>
  </w:num>
  <w:num w:numId="41">
    <w:abstractNumId w:val="29"/>
  </w:num>
  <w:num w:numId="42">
    <w:abstractNumId w:val="6"/>
  </w:num>
  <w:num w:numId="43">
    <w:abstractNumId w:val="20"/>
  </w:num>
  <w:num w:numId="44">
    <w:abstractNumId w:val="15"/>
  </w:num>
  <w:num w:numId="45">
    <w:abstractNumId w:val="16"/>
  </w:num>
  <w:num w:numId="46">
    <w:abstractNumId w:val="27"/>
  </w:num>
  <w:num w:numId="47">
    <w:abstractNumId w:val="41"/>
  </w:num>
  <w:num w:numId="48">
    <w:abstractNumId w:val="23"/>
  </w:num>
  <w:num w:numId="49">
    <w:abstractNumId w:val="22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84"/>
    <w:rsid w:val="000048C4"/>
    <w:rsid w:val="0001222A"/>
    <w:rsid w:val="000219A7"/>
    <w:rsid w:val="000249FE"/>
    <w:rsid w:val="00034562"/>
    <w:rsid w:val="00065B18"/>
    <w:rsid w:val="00073B0C"/>
    <w:rsid w:val="000C5C06"/>
    <w:rsid w:val="000D620E"/>
    <w:rsid w:val="00115CB7"/>
    <w:rsid w:val="00120B21"/>
    <w:rsid w:val="001319FB"/>
    <w:rsid w:val="00140A02"/>
    <w:rsid w:val="00151E0A"/>
    <w:rsid w:val="00164EFF"/>
    <w:rsid w:val="00166A2B"/>
    <w:rsid w:val="00167A37"/>
    <w:rsid w:val="00176E63"/>
    <w:rsid w:val="00181A33"/>
    <w:rsid w:val="001875D9"/>
    <w:rsid w:val="00194441"/>
    <w:rsid w:val="001A7780"/>
    <w:rsid w:val="001B3694"/>
    <w:rsid w:val="001C0742"/>
    <w:rsid w:val="001D4683"/>
    <w:rsid w:val="001E1E08"/>
    <w:rsid w:val="001E6D06"/>
    <w:rsid w:val="001F7762"/>
    <w:rsid w:val="002074D4"/>
    <w:rsid w:val="00222C6F"/>
    <w:rsid w:val="002324FF"/>
    <w:rsid w:val="00232E22"/>
    <w:rsid w:val="00233F01"/>
    <w:rsid w:val="002553C9"/>
    <w:rsid w:val="00257BFA"/>
    <w:rsid w:val="00270084"/>
    <w:rsid w:val="00286C6D"/>
    <w:rsid w:val="00290C6B"/>
    <w:rsid w:val="00293231"/>
    <w:rsid w:val="00293B88"/>
    <w:rsid w:val="002953C1"/>
    <w:rsid w:val="002A1247"/>
    <w:rsid w:val="002B352A"/>
    <w:rsid w:val="002E2976"/>
    <w:rsid w:val="00303707"/>
    <w:rsid w:val="003065CF"/>
    <w:rsid w:val="00315BE5"/>
    <w:rsid w:val="00315D49"/>
    <w:rsid w:val="0033570F"/>
    <w:rsid w:val="00346E5A"/>
    <w:rsid w:val="0034787C"/>
    <w:rsid w:val="00386A54"/>
    <w:rsid w:val="003A7622"/>
    <w:rsid w:val="003B2DFB"/>
    <w:rsid w:val="003B399F"/>
    <w:rsid w:val="003B4BD0"/>
    <w:rsid w:val="003B581B"/>
    <w:rsid w:val="003C1119"/>
    <w:rsid w:val="003D144F"/>
    <w:rsid w:val="003F129C"/>
    <w:rsid w:val="00411A4B"/>
    <w:rsid w:val="004129A7"/>
    <w:rsid w:val="00413BE6"/>
    <w:rsid w:val="00424156"/>
    <w:rsid w:val="00425708"/>
    <w:rsid w:val="004419D9"/>
    <w:rsid w:val="004436A5"/>
    <w:rsid w:val="00444A71"/>
    <w:rsid w:val="00447699"/>
    <w:rsid w:val="0046574A"/>
    <w:rsid w:val="0047416B"/>
    <w:rsid w:val="0047798D"/>
    <w:rsid w:val="004875D1"/>
    <w:rsid w:val="004B269E"/>
    <w:rsid w:val="004B2A97"/>
    <w:rsid w:val="004B50F1"/>
    <w:rsid w:val="004B7B47"/>
    <w:rsid w:val="004B7E44"/>
    <w:rsid w:val="004C1282"/>
    <w:rsid w:val="004C1BA3"/>
    <w:rsid w:val="004C4DF2"/>
    <w:rsid w:val="004C4E18"/>
    <w:rsid w:val="004C7CC7"/>
    <w:rsid w:val="00522C1A"/>
    <w:rsid w:val="00524F14"/>
    <w:rsid w:val="00532EE6"/>
    <w:rsid w:val="0053763A"/>
    <w:rsid w:val="005402E3"/>
    <w:rsid w:val="0054425D"/>
    <w:rsid w:val="00545423"/>
    <w:rsid w:val="00547031"/>
    <w:rsid w:val="00553FB1"/>
    <w:rsid w:val="005776E1"/>
    <w:rsid w:val="00591BFA"/>
    <w:rsid w:val="00592761"/>
    <w:rsid w:val="00595C1A"/>
    <w:rsid w:val="005A7FD3"/>
    <w:rsid w:val="005D12BD"/>
    <w:rsid w:val="005E5E8F"/>
    <w:rsid w:val="005E5EFB"/>
    <w:rsid w:val="005F5AF9"/>
    <w:rsid w:val="006004A0"/>
    <w:rsid w:val="0060166F"/>
    <w:rsid w:val="00604077"/>
    <w:rsid w:val="0060683F"/>
    <w:rsid w:val="00615FCE"/>
    <w:rsid w:val="006237B2"/>
    <w:rsid w:val="00651341"/>
    <w:rsid w:val="0067063F"/>
    <w:rsid w:val="00692525"/>
    <w:rsid w:val="006B2386"/>
    <w:rsid w:val="006B2EDD"/>
    <w:rsid w:val="006E334E"/>
    <w:rsid w:val="007079CF"/>
    <w:rsid w:val="00721D0E"/>
    <w:rsid w:val="007321DE"/>
    <w:rsid w:val="00734224"/>
    <w:rsid w:val="00745493"/>
    <w:rsid w:val="007460F0"/>
    <w:rsid w:val="00746DC0"/>
    <w:rsid w:val="00747600"/>
    <w:rsid w:val="00753FD0"/>
    <w:rsid w:val="00755178"/>
    <w:rsid w:val="007905F0"/>
    <w:rsid w:val="007C7A1A"/>
    <w:rsid w:val="007E63F3"/>
    <w:rsid w:val="007F20FF"/>
    <w:rsid w:val="007F51FB"/>
    <w:rsid w:val="00805FD4"/>
    <w:rsid w:val="00830682"/>
    <w:rsid w:val="00843777"/>
    <w:rsid w:val="0087317B"/>
    <w:rsid w:val="00890C36"/>
    <w:rsid w:val="008A4F07"/>
    <w:rsid w:val="008D484D"/>
    <w:rsid w:val="008F48FD"/>
    <w:rsid w:val="008F66DF"/>
    <w:rsid w:val="00900011"/>
    <w:rsid w:val="0090332C"/>
    <w:rsid w:val="00913576"/>
    <w:rsid w:val="00917D0F"/>
    <w:rsid w:val="0092148E"/>
    <w:rsid w:val="009239EA"/>
    <w:rsid w:val="00932220"/>
    <w:rsid w:val="0095625C"/>
    <w:rsid w:val="00966D1C"/>
    <w:rsid w:val="009904EC"/>
    <w:rsid w:val="00994C47"/>
    <w:rsid w:val="009A147B"/>
    <w:rsid w:val="009A243D"/>
    <w:rsid w:val="009A27BD"/>
    <w:rsid w:val="009B38BE"/>
    <w:rsid w:val="009B6F32"/>
    <w:rsid w:val="009C1EF0"/>
    <w:rsid w:val="009D022F"/>
    <w:rsid w:val="00A0324B"/>
    <w:rsid w:val="00A22096"/>
    <w:rsid w:val="00A344A3"/>
    <w:rsid w:val="00A36E1E"/>
    <w:rsid w:val="00A618E3"/>
    <w:rsid w:val="00A65E07"/>
    <w:rsid w:val="00A87D2D"/>
    <w:rsid w:val="00AA481D"/>
    <w:rsid w:val="00AB53C0"/>
    <w:rsid w:val="00AC067A"/>
    <w:rsid w:val="00AD5CA4"/>
    <w:rsid w:val="00AD69A7"/>
    <w:rsid w:val="00AE0600"/>
    <w:rsid w:val="00AE7AD2"/>
    <w:rsid w:val="00B0742C"/>
    <w:rsid w:val="00B114C5"/>
    <w:rsid w:val="00B1565D"/>
    <w:rsid w:val="00B15A43"/>
    <w:rsid w:val="00B3218B"/>
    <w:rsid w:val="00B328A7"/>
    <w:rsid w:val="00B3784E"/>
    <w:rsid w:val="00B44933"/>
    <w:rsid w:val="00B562ED"/>
    <w:rsid w:val="00B73D8B"/>
    <w:rsid w:val="00B825CD"/>
    <w:rsid w:val="00B85D82"/>
    <w:rsid w:val="00BA219A"/>
    <w:rsid w:val="00BA646F"/>
    <w:rsid w:val="00BB2603"/>
    <w:rsid w:val="00BB36CD"/>
    <w:rsid w:val="00BC40EC"/>
    <w:rsid w:val="00BC663A"/>
    <w:rsid w:val="00BD5007"/>
    <w:rsid w:val="00BE5CB1"/>
    <w:rsid w:val="00C10E5F"/>
    <w:rsid w:val="00C13C34"/>
    <w:rsid w:val="00C211B6"/>
    <w:rsid w:val="00C356F6"/>
    <w:rsid w:val="00C369C6"/>
    <w:rsid w:val="00C4263E"/>
    <w:rsid w:val="00C52C02"/>
    <w:rsid w:val="00C67295"/>
    <w:rsid w:val="00C67C96"/>
    <w:rsid w:val="00C728D2"/>
    <w:rsid w:val="00C74700"/>
    <w:rsid w:val="00C81983"/>
    <w:rsid w:val="00C935C6"/>
    <w:rsid w:val="00C93FE3"/>
    <w:rsid w:val="00CA68C7"/>
    <w:rsid w:val="00CC1504"/>
    <w:rsid w:val="00CC4DD7"/>
    <w:rsid w:val="00CD006E"/>
    <w:rsid w:val="00CD08D0"/>
    <w:rsid w:val="00CD1811"/>
    <w:rsid w:val="00CE32D9"/>
    <w:rsid w:val="00CF21EC"/>
    <w:rsid w:val="00D077CA"/>
    <w:rsid w:val="00D25DC1"/>
    <w:rsid w:val="00D3367F"/>
    <w:rsid w:val="00D42B38"/>
    <w:rsid w:val="00D87EC4"/>
    <w:rsid w:val="00D91CE1"/>
    <w:rsid w:val="00D97DD6"/>
    <w:rsid w:val="00DA7CB5"/>
    <w:rsid w:val="00DB71DF"/>
    <w:rsid w:val="00DF3A6E"/>
    <w:rsid w:val="00DF75B6"/>
    <w:rsid w:val="00E05F9F"/>
    <w:rsid w:val="00E10F67"/>
    <w:rsid w:val="00E3152C"/>
    <w:rsid w:val="00E31536"/>
    <w:rsid w:val="00E324A0"/>
    <w:rsid w:val="00E56322"/>
    <w:rsid w:val="00E6150F"/>
    <w:rsid w:val="00E62E97"/>
    <w:rsid w:val="00E63682"/>
    <w:rsid w:val="00E66CF1"/>
    <w:rsid w:val="00E731B5"/>
    <w:rsid w:val="00E93109"/>
    <w:rsid w:val="00E96CD8"/>
    <w:rsid w:val="00EB2615"/>
    <w:rsid w:val="00EE1066"/>
    <w:rsid w:val="00EF0BAF"/>
    <w:rsid w:val="00F06763"/>
    <w:rsid w:val="00F31D33"/>
    <w:rsid w:val="00F36E24"/>
    <w:rsid w:val="00F44EFE"/>
    <w:rsid w:val="00F4591E"/>
    <w:rsid w:val="00FA2140"/>
    <w:rsid w:val="00FC54B6"/>
    <w:rsid w:val="00FE28C6"/>
    <w:rsid w:val="00FE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084"/>
    <w:pPr>
      <w:ind w:left="720"/>
      <w:contextualSpacing/>
    </w:pPr>
  </w:style>
  <w:style w:type="paragraph" w:customStyle="1" w:styleId="a5">
    <w:name w:val="Знак"/>
    <w:basedOn w:val="a"/>
    <w:rsid w:val="0027008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"/>
    <w:basedOn w:val="a"/>
    <w:link w:val="a7"/>
    <w:uiPriority w:val="99"/>
    <w:semiHidden/>
    <w:unhideWhenUsed/>
    <w:rsid w:val="0027008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084"/>
  </w:style>
  <w:style w:type="paragraph" w:styleId="a8">
    <w:name w:val="header"/>
    <w:basedOn w:val="a"/>
    <w:link w:val="a9"/>
    <w:uiPriority w:val="99"/>
    <w:unhideWhenUsed/>
    <w:rsid w:val="0027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0084"/>
  </w:style>
  <w:style w:type="paragraph" w:styleId="aa">
    <w:name w:val="footer"/>
    <w:basedOn w:val="a"/>
    <w:link w:val="ab"/>
    <w:uiPriority w:val="99"/>
    <w:unhideWhenUsed/>
    <w:rsid w:val="0027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0084"/>
  </w:style>
  <w:style w:type="table" w:customStyle="1" w:styleId="1">
    <w:name w:val="Сетка таблицы1"/>
    <w:basedOn w:val="a1"/>
    <w:next w:val="a3"/>
    <w:rsid w:val="0027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2700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70084"/>
  </w:style>
  <w:style w:type="character" w:customStyle="1" w:styleId="2">
    <w:name w:val="Основной текст 2 Знак"/>
    <w:basedOn w:val="a0"/>
    <w:link w:val="20"/>
    <w:uiPriority w:val="99"/>
    <w:semiHidden/>
    <w:rsid w:val="00270084"/>
  </w:style>
  <w:style w:type="paragraph" w:styleId="20">
    <w:name w:val="Body Text 2"/>
    <w:basedOn w:val="a"/>
    <w:link w:val="2"/>
    <w:uiPriority w:val="99"/>
    <w:semiHidden/>
    <w:unhideWhenUsed/>
    <w:rsid w:val="00270084"/>
    <w:pPr>
      <w:spacing w:after="120" w:line="480" w:lineRule="auto"/>
    </w:pPr>
  </w:style>
  <w:style w:type="character" w:styleId="ae">
    <w:name w:val="Strong"/>
    <w:basedOn w:val="a0"/>
    <w:uiPriority w:val="22"/>
    <w:qFormat/>
    <w:rsid w:val="0027008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1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3C34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3A7622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8F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780"/>
  </w:style>
  <w:style w:type="table" w:customStyle="1" w:styleId="21">
    <w:name w:val="Сетка таблицы2"/>
    <w:basedOn w:val="a1"/>
    <w:next w:val="a3"/>
    <w:rsid w:val="00AD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9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084"/>
    <w:pPr>
      <w:ind w:left="720"/>
      <w:contextualSpacing/>
    </w:pPr>
  </w:style>
  <w:style w:type="paragraph" w:customStyle="1" w:styleId="a5">
    <w:name w:val="Знак"/>
    <w:basedOn w:val="a"/>
    <w:rsid w:val="0027008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"/>
    <w:basedOn w:val="a"/>
    <w:link w:val="a7"/>
    <w:uiPriority w:val="99"/>
    <w:semiHidden/>
    <w:unhideWhenUsed/>
    <w:rsid w:val="0027008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084"/>
  </w:style>
  <w:style w:type="paragraph" w:styleId="a8">
    <w:name w:val="header"/>
    <w:basedOn w:val="a"/>
    <w:link w:val="a9"/>
    <w:uiPriority w:val="99"/>
    <w:unhideWhenUsed/>
    <w:rsid w:val="0027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0084"/>
  </w:style>
  <w:style w:type="paragraph" w:styleId="aa">
    <w:name w:val="footer"/>
    <w:basedOn w:val="a"/>
    <w:link w:val="ab"/>
    <w:uiPriority w:val="99"/>
    <w:unhideWhenUsed/>
    <w:rsid w:val="0027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0084"/>
  </w:style>
  <w:style w:type="table" w:customStyle="1" w:styleId="1">
    <w:name w:val="Сетка таблицы1"/>
    <w:basedOn w:val="a1"/>
    <w:next w:val="a3"/>
    <w:rsid w:val="0027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2700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70084"/>
  </w:style>
  <w:style w:type="character" w:customStyle="1" w:styleId="2">
    <w:name w:val="Основной текст 2 Знак"/>
    <w:basedOn w:val="a0"/>
    <w:link w:val="20"/>
    <w:uiPriority w:val="99"/>
    <w:semiHidden/>
    <w:rsid w:val="00270084"/>
  </w:style>
  <w:style w:type="paragraph" w:styleId="20">
    <w:name w:val="Body Text 2"/>
    <w:basedOn w:val="a"/>
    <w:link w:val="2"/>
    <w:uiPriority w:val="99"/>
    <w:semiHidden/>
    <w:unhideWhenUsed/>
    <w:rsid w:val="00270084"/>
    <w:pPr>
      <w:spacing w:after="120" w:line="480" w:lineRule="auto"/>
    </w:pPr>
  </w:style>
  <w:style w:type="character" w:styleId="ae">
    <w:name w:val="Strong"/>
    <w:basedOn w:val="a0"/>
    <w:uiPriority w:val="22"/>
    <w:qFormat/>
    <w:rsid w:val="0027008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1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3C34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3A7622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8F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780"/>
  </w:style>
  <w:style w:type="table" w:customStyle="1" w:styleId="21">
    <w:name w:val="Сетка таблицы2"/>
    <w:basedOn w:val="a1"/>
    <w:next w:val="a3"/>
    <w:rsid w:val="00AD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9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04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5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7135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2864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rspectiva@izh.udm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5621-4B6C-4EC1-9610-DEF6764D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20</Pages>
  <Words>6475</Words>
  <Characters>36910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Ул. Пушкинская, д 216 - Санитарно-эпидемиологическое  заключение № 18.УЦ.03.000.</vt:lpstr>
      <vt:lpstr>    Ул. Пушкинская, д 216- Заключение   № 75/4/27 о соответствии объекта защиты обяз</vt:lpstr>
      <vt:lpstr>Задачи методической работы:</vt:lpstr>
      <vt:lpstr>- программное и информационно - методическое обеспечение учебно-воспитательного </vt:lpstr>
      <vt:lpstr>-сопровождение культурно-массовых мероприятий клубного, городского, республиканс</vt:lpstr>
    </vt:vector>
  </TitlesOfParts>
  <Company/>
  <LinksUpToDate>false</LinksUpToDate>
  <CharactersWithSpaces>43299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Галиева</dc:creator>
  <cp:lastModifiedBy>Альфия Галиева</cp:lastModifiedBy>
  <cp:revision>11</cp:revision>
  <cp:lastPrinted>2023-02-21T11:59:00Z</cp:lastPrinted>
  <dcterms:created xsi:type="dcterms:W3CDTF">2023-02-16T04:43:00Z</dcterms:created>
  <dcterms:modified xsi:type="dcterms:W3CDTF">2023-02-27T09:41:00Z</dcterms:modified>
</cp:coreProperties>
</file>